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A1CB" w14:textId="4331C575" w:rsidR="00AD6B75" w:rsidRPr="00E46272" w:rsidRDefault="009175CD" w:rsidP="00E46272">
      <w:pPr>
        <w:pStyle w:val="ms-rtethemeforecolor-2-0"/>
        <w:spacing w:before="0" w:beforeAutospacing="0" w:after="0" w:afterAutospacing="0" w:line="276" w:lineRule="auto"/>
        <w:rPr>
          <w:rStyle w:val="ms-rtethemefontface-21"/>
          <w:b/>
          <w:sz w:val="22"/>
          <w:szCs w:val="20"/>
        </w:rPr>
      </w:pPr>
      <w:r w:rsidRPr="00E46272">
        <w:rPr>
          <w:rFonts w:ascii="Arial" w:hAnsi="Arial" w:cs="Arial"/>
          <w:b/>
          <w:bCs/>
          <w:sz w:val="22"/>
          <w:szCs w:val="20"/>
        </w:rPr>
        <w:t xml:space="preserve">Bijlage </w:t>
      </w:r>
      <w:r w:rsidR="0023797C" w:rsidRPr="00E46272">
        <w:rPr>
          <w:rFonts w:ascii="Arial" w:hAnsi="Arial" w:cs="Arial"/>
          <w:b/>
          <w:bCs/>
          <w:sz w:val="22"/>
          <w:szCs w:val="20"/>
        </w:rPr>
        <w:t>5</w:t>
      </w:r>
      <w:r w:rsidRPr="00E46272">
        <w:rPr>
          <w:rFonts w:ascii="Arial" w:hAnsi="Arial" w:cs="Arial"/>
          <w:b/>
          <w:bCs/>
          <w:sz w:val="22"/>
          <w:szCs w:val="20"/>
        </w:rPr>
        <w:t xml:space="preserve">: </w:t>
      </w:r>
      <w:r w:rsidR="008547D4" w:rsidRPr="00E46272">
        <w:rPr>
          <w:rFonts w:ascii="Arial" w:hAnsi="Arial" w:cs="Arial"/>
          <w:b/>
          <w:bCs/>
          <w:sz w:val="22"/>
          <w:szCs w:val="20"/>
        </w:rPr>
        <w:t>model S</w:t>
      </w:r>
      <w:r w:rsidRPr="00E46272">
        <w:rPr>
          <w:rFonts w:ascii="Arial" w:hAnsi="Arial" w:cs="Arial"/>
          <w:b/>
          <w:bCs/>
          <w:sz w:val="22"/>
          <w:szCs w:val="20"/>
        </w:rPr>
        <w:t>tatuten stichting derdengelden (</w:t>
      </w:r>
      <w:r w:rsidR="008547D4" w:rsidRPr="00E46272">
        <w:rPr>
          <w:rFonts w:ascii="Arial" w:hAnsi="Arial" w:cs="Arial"/>
          <w:b/>
          <w:bCs/>
          <w:sz w:val="22"/>
          <w:szCs w:val="20"/>
        </w:rPr>
        <w:t>a</w:t>
      </w:r>
      <w:r w:rsidRPr="00E46272">
        <w:rPr>
          <w:rFonts w:ascii="Arial" w:hAnsi="Arial" w:cs="Arial"/>
          <w:b/>
          <w:bCs/>
          <w:sz w:val="22"/>
          <w:szCs w:val="20"/>
        </w:rPr>
        <w:t>lgemeen)</w:t>
      </w:r>
      <w:r w:rsidRPr="00E46272">
        <w:rPr>
          <w:rStyle w:val="ms-rtethemefontface-21"/>
          <w:b/>
          <w:sz w:val="22"/>
          <w:szCs w:val="20"/>
        </w:rPr>
        <w:t xml:space="preserve"> </w:t>
      </w:r>
    </w:p>
    <w:p w14:paraId="68561CF8" w14:textId="49EF092F" w:rsidR="0023797C" w:rsidRPr="00E46272" w:rsidRDefault="0023797C"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Behorend bij artikel 33 van de Regeling op de advocatuur</w:t>
      </w:r>
    </w:p>
    <w:p w14:paraId="520AC20F" w14:textId="77777777" w:rsidR="00AD6B75" w:rsidRPr="00E46272" w:rsidRDefault="00AD6B75" w:rsidP="00E46272">
      <w:pPr>
        <w:pStyle w:val="ms-rtethemeforecolor-2-0"/>
        <w:spacing w:before="0" w:beforeAutospacing="0" w:after="0" w:afterAutospacing="0" w:line="276" w:lineRule="auto"/>
        <w:rPr>
          <w:rStyle w:val="ms-rtethemefontface-21"/>
          <w:sz w:val="20"/>
          <w:szCs w:val="20"/>
        </w:rPr>
      </w:pPr>
    </w:p>
    <w:p w14:paraId="49ED2D6A" w14:textId="0C438661" w:rsidR="00AD6B75" w:rsidRPr="00E46272" w:rsidRDefault="00AD6B75" w:rsidP="00E46272">
      <w:pPr>
        <w:pStyle w:val="ms-rtethemeforecolor-2-0"/>
        <w:spacing w:before="0" w:beforeAutospacing="0" w:after="0" w:afterAutospacing="0" w:line="276" w:lineRule="auto"/>
        <w:rPr>
          <w:rStyle w:val="ms-rtethemefontface-21"/>
          <w:sz w:val="20"/>
          <w:szCs w:val="20"/>
        </w:rPr>
      </w:pPr>
    </w:p>
    <w:p w14:paraId="2AF4071D"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 xml:space="preserve">.......... tweeduizend..... verschijnt voor mij, </w:t>
      </w:r>
    </w:p>
    <w:p w14:paraId="6EC1B894"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 xml:space="preserve">.......... </w:t>
      </w:r>
    </w:p>
    <w:p w14:paraId="18D2E5D4"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 xml:space="preserve">.........., notaris te: .......... </w:t>
      </w:r>
    </w:p>
    <w:p w14:paraId="6DC7A43E" w14:textId="77777777" w:rsidR="00AD6B75" w:rsidRPr="00E46272" w:rsidRDefault="00AD6B75" w:rsidP="00E46272">
      <w:pPr>
        <w:pStyle w:val="ms-rtethemeforecolor-2-0"/>
        <w:spacing w:before="0" w:beforeAutospacing="0" w:after="0" w:afterAutospacing="0" w:line="276" w:lineRule="auto"/>
        <w:rPr>
          <w:rStyle w:val="ms-rtethemefontface-21"/>
          <w:sz w:val="20"/>
          <w:szCs w:val="20"/>
        </w:rPr>
      </w:pPr>
    </w:p>
    <w:p w14:paraId="1EF4E180"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 xml:space="preserve">De comparant verklaart bij deze een stichting op te richten, die wordt geregeerd door de volgende </w:t>
      </w:r>
    </w:p>
    <w:p w14:paraId="337BB275" w14:textId="77777777" w:rsidR="00AD6B75" w:rsidRPr="00E46272" w:rsidRDefault="00AD6B75" w:rsidP="00E46272">
      <w:pPr>
        <w:pStyle w:val="ms-rtethemeforecolor-2-0"/>
        <w:spacing w:before="0" w:beforeAutospacing="0" w:after="0" w:afterAutospacing="0" w:line="276" w:lineRule="auto"/>
        <w:rPr>
          <w:rStyle w:val="ms-rtethemefontface-21"/>
          <w:sz w:val="20"/>
          <w:szCs w:val="20"/>
        </w:rPr>
      </w:pPr>
    </w:p>
    <w:p w14:paraId="2B7A0CDE"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Style w:val="ms-rtethemefontface-21"/>
          <w:sz w:val="20"/>
          <w:szCs w:val="20"/>
        </w:rPr>
        <w:t xml:space="preserve">S T A T U T E N : </w:t>
      </w:r>
    </w:p>
    <w:p w14:paraId="044C7CBD" w14:textId="77777777" w:rsidR="00AD6B75" w:rsidRPr="00E46272" w:rsidRDefault="00AD6B75" w:rsidP="00E46272">
      <w:pPr>
        <w:pStyle w:val="ms-rtethemeforecolor-2-0"/>
        <w:spacing w:before="0" w:beforeAutospacing="0" w:after="0" w:afterAutospacing="0" w:line="276" w:lineRule="auto"/>
        <w:rPr>
          <w:rFonts w:ascii="Arial" w:hAnsi="Arial" w:cs="Arial"/>
          <w:i/>
          <w:iCs/>
          <w:sz w:val="20"/>
          <w:szCs w:val="20"/>
        </w:rPr>
      </w:pPr>
    </w:p>
    <w:p w14:paraId="055A1B35" w14:textId="77777777" w:rsidR="00AD6B75" w:rsidRPr="00E46272" w:rsidRDefault="009175CD" w:rsidP="00E46272">
      <w:pPr>
        <w:pStyle w:val="ms-rtethemeforecolor-2-0"/>
        <w:spacing w:before="0" w:beforeAutospacing="0" w:after="0" w:afterAutospacing="0" w:line="276" w:lineRule="auto"/>
        <w:rPr>
          <w:rStyle w:val="ms-rtethemefontface-21"/>
          <w:sz w:val="20"/>
          <w:szCs w:val="20"/>
        </w:rPr>
      </w:pPr>
      <w:r w:rsidRPr="00E46272">
        <w:rPr>
          <w:rFonts w:ascii="Arial" w:hAnsi="Arial" w:cs="Arial"/>
          <w:i/>
          <w:iCs/>
          <w:sz w:val="20"/>
          <w:szCs w:val="20"/>
        </w:rPr>
        <w:t>Begripsomschrijving.</w:t>
      </w:r>
      <w:r w:rsidRPr="00E46272">
        <w:rPr>
          <w:rStyle w:val="ms-rtethemefontface-21"/>
          <w:sz w:val="20"/>
          <w:szCs w:val="20"/>
        </w:rPr>
        <w:t xml:space="preserve"> </w:t>
      </w:r>
    </w:p>
    <w:p w14:paraId="6CD26ABC" w14:textId="77777777" w:rsidR="00AD6B75" w:rsidRPr="00E46272" w:rsidRDefault="00AD6B75" w:rsidP="00E46272">
      <w:pPr>
        <w:pStyle w:val="ms-rtethemeforecolor-2-0"/>
        <w:spacing w:before="0" w:beforeAutospacing="0" w:after="0" w:afterAutospacing="0" w:line="276" w:lineRule="auto"/>
        <w:rPr>
          <w:rFonts w:ascii="Arial" w:hAnsi="Arial" w:cs="Arial"/>
          <w:bCs/>
          <w:sz w:val="20"/>
          <w:szCs w:val="20"/>
        </w:rPr>
      </w:pPr>
    </w:p>
    <w:p w14:paraId="5F55AE1F" w14:textId="77777777" w:rsidR="00AD6B75" w:rsidRPr="00E46272" w:rsidRDefault="009175CD" w:rsidP="00E46272">
      <w:pPr>
        <w:pStyle w:val="ms-rtethemeforecolor-2-0"/>
        <w:spacing w:before="0" w:beforeAutospacing="0" w:after="0" w:afterAutospacing="0" w:line="276" w:lineRule="auto"/>
        <w:rPr>
          <w:rStyle w:val="ms-rtethemefontface-21"/>
          <w:b/>
          <w:sz w:val="20"/>
          <w:szCs w:val="20"/>
        </w:rPr>
      </w:pPr>
      <w:r w:rsidRPr="00E46272">
        <w:rPr>
          <w:rFonts w:ascii="Arial" w:hAnsi="Arial" w:cs="Arial"/>
          <w:b/>
          <w:bCs/>
          <w:sz w:val="20"/>
          <w:szCs w:val="20"/>
        </w:rPr>
        <w:t>Artikel 1</w:t>
      </w:r>
      <w:r w:rsidRPr="00E46272">
        <w:rPr>
          <w:rStyle w:val="ms-rtethemefontface-21"/>
          <w:b/>
          <w:sz w:val="20"/>
          <w:szCs w:val="20"/>
        </w:rPr>
        <w:t xml:space="preserve"> </w:t>
      </w:r>
    </w:p>
    <w:p w14:paraId="7505D6D1" w14:textId="5FFEB88F" w:rsidR="009175CD" w:rsidRPr="00E46272" w:rsidRDefault="009175CD" w:rsidP="00E46272">
      <w:pPr>
        <w:pStyle w:val="ms-rtethemeforecolor-2-0"/>
        <w:spacing w:before="0" w:beforeAutospacing="0" w:after="0" w:afterAutospacing="0" w:line="276" w:lineRule="auto"/>
        <w:ind w:left="426" w:hanging="426"/>
        <w:rPr>
          <w:rStyle w:val="ms-rtethemefontface-21"/>
          <w:sz w:val="20"/>
          <w:szCs w:val="20"/>
        </w:rPr>
      </w:pPr>
      <w:r w:rsidRPr="00E46272">
        <w:rPr>
          <w:rStyle w:val="ms-rtethemefontface-21"/>
          <w:sz w:val="20"/>
          <w:szCs w:val="20"/>
        </w:rPr>
        <w:t>In deze statuten wordt verstaan onder</w:t>
      </w:r>
      <w:r w:rsidR="00F84FDD">
        <w:rPr>
          <w:rStyle w:val="ms-rtethemefontface-21"/>
          <w:sz w:val="20"/>
          <w:szCs w:val="20"/>
        </w:rPr>
        <w:t>:</w:t>
      </w:r>
    </w:p>
    <w:p w14:paraId="4704E7CA" w14:textId="77777777" w:rsidR="006B6E95" w:rsidRPr="00E46272" w:rsidRDefault="006B6E95" w:rsidP="006B6E95">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accountant</w:t>
      </w:r>
      <w:r w:rsidRPr="00E46272">
        <w:rPr>
          <w:rFonts w:cs="Arial"/>
          <w:color w:val="000000"/>
        </w:rPr>
        <w:t>: een accountant als bedoeld in artikel 1 van de Wet op het accountantsberoep;</w:t>
      </w:r>
    </w:p>
    <w:p w14:paraId="7C0EFDEB" w14:textId="4669AD6D" w:rsidR="00AD6B75" w:rsidRPr="00E46272" w:rsidRDefault="008547D4" w:rsidP="00E46272">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advocaat</w:t>
      </w:r>
      <w:r w:rsidR="009175CD" w:rsidRPr="00E46272">
        <w:rPr>
          <w:rFonts w:cs="Arial"/>
          <w:color w:val="000000"/>
        </w:rPr>
        <w:t xml:space="preserve">: de in Nederland ingeschreven advocaat; </w:t>
      </w:r>
    </w:p>
    <w:p w14:paraId="66301316" w14:textId="28301BB6" w:rsidR="009175CD" w:rsidRPr="00E46272" w:rsidRDefault="008547D4" w:rsidP="00E46272">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deken</w:t>
      </w:r>
      <w:r w:rsidR="009175CD" w:rsidRPr="00E46272">
        <w:rPr>
          <w:rFonts w:cs="Arial"/>
          <w:color w:val="000000"/>
        </w:rPr>
        <w:t xml:space="preserve">: de deken van het arrondissement waar de advocaat kantoor houdt, alsmede diens plaatsvervanger; </w:t>
      </w:r>
    </w:p>
    <w:p w14:paraId="5D59106D" w14:textId="223CF971" w:rsidR="00AD6B75" w:rsidRDefault="008547D4" w:rsidP="00E46272">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derdengelden</w:t>
      </w:r>
      <w:r w:rsidR="009175CD" w:rsidRPr="00E46272">
        <w:rPr>
          <w:rFonts w:cs="Arial"/>
          <w:color w:val="000000"/>
        </w:rPr>
        <w:t xml:space="preserve">: </w:t>
      </w:r>
      <w:r w:rsidR="00AD6B75" w:rsidRPr="00E46272">
        <w:rPr>
          <w:rFonts w:cs="Arial"/>
          <w:color w:val="000000"/>
        </w:rPr>
        <w:t>derdengelden als bedoeld in artikel 1.1 van de Verordening op de advocatuur</w:t>
      </w:r>
      <w:r w:rsidR="009175CD" w:rsidRPr="00E46272">
        <w:rPr>
          <w:rFonts w:cs="Arial"/>
          <w:color w:val="000000"/>
        </w:rPr>
        <w:t xml:space="preserve">; </w:t>
      </w:r>
    </w:p>
    <w:p w14:paraId="183A1B5A" w14:textId="3928CE07" w:rsidR="006B6E95" w:rsidRPr="00E46272" w:rsidRDefault="006B6E95" w:rsidP="00E46272">
      <w:pPr>
        <w:pStyle w:val="Lijstalinea"/>
        <w:numPr>
          <w:ilvl w:val="0"/>
          <w:numId w:val="17"/>
        </w:numPr>
        <w:tabs>
          <w:tab w:val="clear" w:pos="720"/>
          <w:tab w:val="num" w:pos="461"/>
        </w:tabs>
        <w:spacing w:line="276" w:lineRule="auto"/>
        <w:ind w:left="284" w:hanging="259"/>
        <w:rPr>
          <w:rFonts w:cs="Arial"/>
          <w:color w:val="000000"/>
        </w:rPr>
      </w:pPr>
      <w:r w:rsidRPr="006E5773">
        <w:rPr>
          <w:rFonts w:cs="Arial"/>
          <w:i/>
          <w:iCs/>
          <w:color w:val="000000"/>
        </w:rPr>
        <w:t xml:space="preserve">Nederlandse </w:t>
      </w:r>
      <w:r w:rsidR="00E0646C" w:rsidRPr="006E5773">
        <w:rPr>
          <w:rFonts w:cs="Arial"/>
          <w:i/>
          <w:iCs/>
          <w:color w:val="000000"/>
        </w:rPr>
        <w:t>o</w:t>
      </w:r>
      <w:r w:rsidRPr="006E5773">
        <w:rPr>
          <w:rFonts w:cs="Arial"/>
          <w:i/>
          <w:iCs/>
          <w:color w:val="000000"/>
        </w:rPr>
        <w:t xml:space="preserve">rde van </w:t>
      </w:r>
      <w:r w:rsidR="00E0646C" w:rsidRPr="006E5773">
        <w:rPr>
          <w:rFonts w:cs="Arial"/>
          <w:i/>
          <w:iCs/>
          <w:color w:val="000000"/>
        </w:rPr>
        <w:t>a</w:t>
      </w:r>
      <w:r w:rsidRPr="006E5773">
        <w:rPr>
          <w:rFonts w:cs="Arial"/>
          <w:i/>
          <w:iCs/>
          <w:color w:val="000000"/>
        </w:rPr>
        <w:t>dvocaten</w:t>
      </w:r>
      <w:r>
        <w:rPr>
          <w:rFonts w:cs="Arial"/>
          <w:color w:val="000000"/>
        </w:rPr>
        <w:t xml:space="preserve">: de publiekrechtelijke </w:t>
      </w:r>
      <w:r w:rsidR="00E0646C">
        <w:rPr>
          <w:rFonts w:cs="Arial"/>
          <w:color w:val="000000"/>
        </w:rPr>
        <w:t>beroepsorganisatie voor de advocatuur. Ingesteld op basis van de Advocatenwet op één oktober negentienhonderd tweeënvijftig</w:t>
      </w:r>
      <w:r>
        <w:rPr>
          <w:rFonts w:cs="Arial"/>
          <w:color w:val="000000"/>
        </w:rPr>
        <w:t>;</w:t>
      </w:r>
    </w:p>
    <w:p w14:paraId="6CC87790" w14:textId="7AF1E853" w:rsidR="00B912B9" w:rsidRPr="00E46272" w:rsidDel="006B6E95" w:rsidRDefault="00B912B9" w:rsidP="00E46272">
      <w:pPr>
        <w:pStyle w:val="Lijstalinea"/>
        <w:numPr>
          <w:ilvl w:val="0"/>
          <w:numId w:val="17"/>
        </w:numPr>
        <w:tabs>
          <w:tab w:val="clear" w:pos="720"/>
          <w:tab w:val="num" w:pos="461"/>
        </w:tabs>
        <w:spacing w:line="276" w:lineRule="auto"/>
        <w:ind w:left="284" w:hanging="259"/>
        <w:rPr>
          <w:rFonts w:cs="Arial"/>
          <w:color w:val="000000"/>
        </w:rPr>
      </w:pPr>
      <w:r w:rsidRPr="00B912B9">
        <w:rPr>
          <w:rFonts w:cs="Arial"/>
          <w:i/>
          <w:iCs/>
          <w:color w:val="000000"/>
        </w:rPr>
        <w:t>schriftelijk</w:t>
      </w:r>
      <w:r w:rsidRPr="00B912B9">
        <w:rPr>
          <w:rFonts w:cs="Arial"/>
          <w:color w:val="000000"/>
        </w:rPr>
        <w:t>: per post, per e-mail of via enig ander elektronisch communicatiemiddel, waarmee het mogelijk is een bericht te verzenden dat leesbaar en reproduceerbaar is, tenzij uitdrukkelijk anders is vermeld</w:t>
      </w:r>
      <w:r>
        <w:rPr>
          <w:rFonts w:cs="Arial"/>
          <w:color w:val="000000"/>
        </w:rPr>
        <w:t>;</w:t>
      </w:r>
    </w:p>
    <w:p w14:paraId="279C7784" w14:textId="4153A138" w:rsidR="000A733C" w:rsidRPr="00E46272" w:rsidRDefault="000A733C" w:rsidP="00E46272">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stagiaire</w:t>
      </w:r>
      <w:r w:rsidRPr="00E46272">
        <w:rPr>
          <w:rFonts w:cs="Arial"/>
          <w:color w:val="000000"/>
        </w:rPr>
        <w:t>: een advocaat die verplicht is zijn praktijk uit te oefenen onder begeleiding van een patroon;</w:t>
      </w:r>
    </w:p>
    <w:p w14:paraId="7B4D9118" w14:textId="7C0F6049" w:rsidR="008547D4" w:rsidRPr="00E46272" w:rsidRDefault="000A733C" w:rsidP="00E46272">
      <w:pPr>
        <w:pStyle w:val="Lijstalinea"/>
        <w:numPr>
          <w:ilvl w:val="0"/>
          <w:numId w:val="17"/>
        </w:numPr>
        <w:tabs>
          <w:tab w:val="clear" w:pos="720"/>
          <w:tab w:val="num" w:pos="461"/>
        </w:tabs>
        <w:spacing w:line="276" w:lineRule="auto"/>
        <w:ind w:left="284" w:hanging="259"/>
        <w:rPr>
          <w:rFonts w:cs="Arial"/>
          <w:color w:val="000000"/>
        </w:rPr>
      </w:pPr>
      <w:r w:rsidRPr="00E46272">
        <w:rPr>
          <w:rFonts w:cs="Arial"/>
          <w:i/>
          <w:color w:val="000000"/>
        </w:rPr>
        <w:t>stagiaire-ondernemer</w:t>
      </w:r>
      <w:r w:rsidRPr="00E46272">
        <w:rPr>
          <w:rFonts w:cs="Arial"/>
          <w:color w:val="000000"/>
        </w:rPr>
        <w:t xml:space="preserve">: een stagiaire die de praktijk voor eigen risico en rekening uitoefent.  </w:t>
      </w:r>
    </w:p>
    <w:p w14:paraId="4857BBDD" w14:textId="66D3E710"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r w:rsidRPr="00E46272">
        <w:rPr>
          <w:rStyle w:val="ms-rtethemefontface-21"/>
          <w:i/>
          <w:sz w:val="20"/>
          <w:szCs w:val="20"/>
        </w:rPr>
        <w:t xml:space="preserve"> </w:t>
      </w:r>
    </w:p>
    <w:p w14:paraId="68CEED7E"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i/>
          <w:sz w:val="20"/>
          <w:szCs w:val="20"/>
        </w:rPr>
      </w:pPr>
      <w:r w:rsidRPr="00E46272">
        <w:rPr>
          <w:rStyle w:val="ms-rtethemefontface-21"/>
          <w:i/>
          <w:sz w:val="20"/>
          <w:szCs w:val="20"/>
        </w:rPr>
        <w:t xml:space="preserve">Naam Zetel. </w:t>
      </w:r>
    </w:p>
    <w:p w14:paraId="0F2BCDB5"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p>
    <w:p w14:paraId="1E7F6076"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b/>
          <w:sz w:val="20"/>
          <w:szCs w:val="20"/>
        </w:rPr>
      </w:pPr>
      <w:r w:rsidRPr="00E46272">
        <w:rPr>
          <w:rStyle w:val="ms-rtethemefontface-21"/>
          <w:b/>
          <w:sz w:val="20"/>
          <w:szCs w:val="20"/>
        </w:rPr>
        <w:t xml:space="preserve">Artikel 2 </w:t>
      </w:r>
    </w:p>
    <w:p w14:paraId="17A46231" w14:textId="58A9D2F3"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r w:rsidRPr="00E46272">
        <w:rPr>
          <w:rStyle w:val="ms-rtethemefontface-21"/>
          <w:sz w:val="20"/>
          <w:szCs w:val="20"/>
        </w:rPr>
        <w:t>De stichting draagt de naam: Stichting Beheer Derdengelden ..........</w:t>
      </w:r>
    </w:p>
    <w:p w14:paraId="1857A4AE"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r w:rsidRPr="00E46272">
        <w:rPr>
          <w:rStyle w:val="ms-rtethemefontface-21"/>
          <w:sz w:val="20"/>
          <w:szCs w:val="20"/>
        </w:rPr>
        <w:t xml:space="preserve">en is gevestigd in de gemeente .......... </w:t>
      </w:r>
    </w:p>
    <w:p w14:paraId="7555677F"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p>
    <w:p w14:paraId="68706D7E"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i/>
          <w:sz w:val="20"/>
          <w:szCs w:val="20"/>
        </w:rPr>
      </w:pPr>
      <w:r w:rsidRPr="00E46272">
        <w:rPr>
          <w:rStyle w:val="ms-rtethemefontface-21"/>
          <w:i/>
          <w:sz w:val="20"/>
          <w:szCs w:val="20"/>
        </w:rPr>
        <w:t xml:space="preserve">Doel. </w:t>
      </w:r>
    </w:p>
    <w:p w14:paraId="3C256C71"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p>
    <w:p w14:paraId="02BDF396"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b/>
          <w:sz w:val="20"/>
          <w:szCs w:val="20"/>
        </w:rPr>
      </w:pPr>
      <w:r w:rsidRPr="00E46272">
        <w:rPr>
          <w:rStyle w:val="ms-rtethemefontface-21"/>
          <w:b/>
          <w:sz w:val="20"/>
          <w:szCs w:val="20"/>
        </w:rPr>
        <w:t>Artikel 3</w:t>
      </w:r>
    </w:p>
    <w:p w14:paraId="4762239B" w14:textId="77777777" w:rsidR="00CB326A" w:rsidRPr="00CB326A" w:rsidRDefault="00CB326A" w:rsidP="00CB326A">
      <w:pPr>
        <w:pStyle w:val="Lijstalinea"/>
        <w:numPr>
          <w:ilvl w:val="0"/>
          <w:numId w:val="27"/>
        </w:numPr>
        <w:spacing w:line="276" w:lineRule="auto"/>
        <w:contextualSpacing w:val="0"/>
        <w:rPr>
          <w:iCs/>
          <w:vanish/>
        </w:rPr>
      </w:pPr>
    </w:p>
    <w:p w14:paraId="56249A1E" w14:textId="46B5CC0F" w:rsidR="00CB326A" w:rsidRPr="00CB326A" w:rsidRDefault="00CB326A" w:rsidP="00CB326A">
      <w:pPr>
        <w:numPr>
          <w:ilvl w:val="1"/>
          <w:numId w:val="27"/>
        </w:numPr>
        <w:spacing w:line="276" w:lineRule="auto"/>
        <w:ind w:left="461"/>
        <w:rPr>
          <w:rFonts w:cs="Arial"/>
        </w:rPr>
      </w:pPr>
      <w:r w:rsidRPr="00CB326A">
        <w:rPr>
          <w:rFonts w:cs="Arial"/>
        </w:rPr>
        <w:t>Het doel van de stichting is:</w:t>
      </w:r>
    </w:p>
    <w:p w14:paraId="55395BF8" w14:textId="6AACAC6E" w:rsidR="00CB326A" w:rsidRPr="00CB326A" w:rsidRDefault="00CB326A" w:rsidP="00CB326A">
      <w:pPr>
        <w:pStyle w:val="Kop3"/>
        <w:keepNext w:val="0"/>
        <w:keepLines w:val="0"/>
        <w:numPr>
          <w:ilvl w:val="0"/>
          <w:numId w:val="28"/>
        </w:numPr>
        <w:spacing w:before="0" w:line="276" w:lineRule="auto"/>
        <w:ind w:left="738" w:right="-108" w:hanging="277"/>
        <w:contextualSpacing/>
        <w:rPr>
          <w:rFonts w:ascii="Arial" w:hAnsi="Arial" w:cs="Arial"/>
          <w:i/>
          <w:color w:val="auto"/>
          <w:sz w:val="20"/>
          <w:szCs w:val="20"/>
        </w:rPr>
      </w:pPr>
      <w:r w:rsidRPr="00CB326A">
        <w:rPr>
          <w:rFonts w:ascii="Arial" w:hAnsi="Arial" w:cs="Arial"/>
          <w:color w:val="auto"/>
          <w:sz w:val="20"/>
          <w:szCs w:val="20"/>
        </w:rPr>
        <w:t xml:space="preserve">het ontvangen van </w:t>
      </w:r>
      <w:r w:rsidRPr="006C6C80">
        <w:rPr>
          <w:rFonts w:ascii="Arial" w:hAnsi="Arial" w:cs="Arial"/>
          <w:color w:val="auto"/>
          <w:sz w:val="20"/>
          <w:szCs w:val="20"/>
        </w:rPr>
        <w:t>d</w:t>
      </w:r>
      <w:r w:rsidRPr="00CB326A">
        <w:rPr>
          <w:rFonts w:ascii="Arial" w:hAnsi="Arial" w:cs="Arial"/>
          <w:color w:val="auto"/>
          <w:sz w:val="20"/>
          <w:szCs w:val="20"/>
        </w:rPr>
        <w:t>erdengelden en andere vermogensbestanddelen, ten behoeve van rechthebbenden of degene die zal blijken rechthebbende te zijn;</w:t>
      </w:r>
    </w:p>
    <w:p w14:paraId="148A2897" w14:textId="77777777" w:rsidR="00CB326A" w:rsidRPr="00CB326A" w:rsidRDefault="00CB326A" w:rsidP="00CB326A">
      <w:pPr>
        <w:pStyle w:val="Kop3"/>
        <w:keepNext w:val="0"/>
        <w:keepLines w:val="0"/>
        <w:numPr>
          <w:ilvl w:val="0"/>
          <w:numId w:val="28"/>
        </w:numPr>
        <w:spacing w:before="0" w:line="276" w:lineRule="auto"/>
        <w:ind w:left="745" w:right="-108" w:hanging="284"/>
        <w:contextualSpacing/>
        <w:rPr>
          <w:rFonts w:ascii="Arial" w:hAnsi="Arial" w:cs="Arial"/>
          <w:i/>
          <w:color w:val="auto"/>
          <w:sz w:val="20"/>
          <w:szCs w:val="20"/>
        </w:rPr>
      </w:pPr>
      <w:r w:rsidRPr="00CB326A">
        <w:rPr>
          <w:rFonts w:ascii="Arial" w:hAnsi="Arial" w:cs="Arial"/>
          <w:color w:val="auto"/>
          <w:sz w:val="20"/>
          <w:szCs w:val="20"/>
        </w:rPr>
        <w:t>het tijdelijk beheren van hetgeen de stichting heeft ontvangen, een en ander voor rekening en risico van de rechthebbende of degene die zal blijken rechthebbende te zijn; en</w:t>
      </w:r>
    </w:p>
    <w:p w14:paraId="1343E720" w14:textId="77777777" w:rsidR="00CB326A" w:rsidRPr="00CB326A" w:rsidRDefault="00CB326A" w:rsidP="00CB326A">
      <w:pPr>
        <w:pStyle w:val="Kop3"/>
        <w:keepNext w:val="0"/>
        <w:keepLines w:val="0"/>
        <w:numPr>
          <w:ilvl w:val="0"/>
          <w:numId w:val="28"/>
        </w:numPr>
        <w:spacing w:before="0" w:line="276" w:lineRule="auto"/>
        <w:ind w:left="745" w:right="-108" w:hanging="284"/>
        <w:contextualSpacing/>
        <w:rPr>
          <w:rFonts w:ascii="Arial" w:hAnsi="Arial" w:cs="Arial"/>
          <w:color w:val="auto"/>
          <w:sz w:val="20"/>
          <w:szCs w:val="20"/>
        </w:rPr>
      </w:pPr>
      <w:r w:rsidRPr="00CB326A">
        <w:rPr>
          <w:rFonts w:ascii="Arial" w:hAnsi="Arial" w:cs="Arial"/>
          <w:color w:val="auto"/>
          <w:sz w:val="20"/>
          <w:szCs w:val="20"/>
        </w:rPr>
        <w:t>het betalen of overdragen van hetgeen de stichting heeft ontvangen aan de rechthebbende of degene die zal blijken rechthebbend te zijn.</w:t>
      </w:r>
    </w:p>
    <w:p w14:paraId="2F0667EE" w14:textId="77777777" w:rsidR="00CB326A" w:rsidRPr="00CB326A" w:rsidRDefault="00CB326A" w:rsidP="00CB326A">
      <w:pPr>
        <w:pStyle w:val="Stijl3"/>
        <w:numPr>
          <w:ilvl w:val="1"/>
          <w:numId w:val="26"/>
        </w:numPr>
        <w:ind w:left="447" w:right="180"/>
        <w:jc w:val="left"/>
        <w:rPr>
          <w:rFonts w:cs="Arial"/>
          <w:i w:val="0"/>
        </w:rPr>
      </w:pPr>
      <w:r w:rsidRPr="00CB326A">
        <w:rPr>
          <w:rFonts w:cs="Arial"/>
          <w:i w:val="0"/>
        </w:rPr>
        <w:t>Ter verwezenlijking van haar doelstelling zal de stichting een daartoe strekkende overeenkomst sluiten met …….., hierna te noemen: het Kantoor.</w:t>
      </w:r>
    </w:p>
    <w:p w14:paraId="23CDDCDF" w14:textId="77777777" w:rsidR="00CB326A" w:rsidRPr="00CB326A" w:rsidRDefault="00CB326A" w:rsidP="00CB326A">
      <w:pPr>
        <w:pStyle w:val="Stijl3"/>
        <w:numPr>
          <w:ilvl w:val="1"/>
          <w:numId w:val="26"/>
        </w:numPr>
        <w:ind w:left="447" w:right="180"/>
        <w:jc w:val="left"/>
        <w:rPr>
          <w:rFonts w:cs="Arial"/>
          <w:i w:val="0"/>
        </w:rPr>
      </w:pPr>
      <w:r w:rsidRPr="00CB326A">
        <w:rPr>
          <w:rFonts w:cs="Arial"/>
          <w:i w:val="0"/>
        </w:rPr>
        <w:t xml:space="preserve">De stichting zal de hiervoor bedoelde werkzaamheden zodanig verrichten dat de door de stichting beheerde </w:t>
      </w:r>
      <w:r w:rsidRPr="006C6C80">
        <w:rPr>
          <w:rFonts w:cs="Arial"/>
          <w:i w:val="0"/>
        </w:rPr>
        <w:t>d</w:t>
      </w:r>
      <w:r w:rsidRPr="00CB326A">
        <w:rPr>
          <w:rFonts w:cs="Arial"/>
          <w:i w:val="0"/>
        </w:rPr>
        <w:t>erdengelden, gelden en andere vermogenswaarden te allen tijde gescheiden zijn en blijven van het vermogen van het Kantoor</w:t>
      </w:r>
      <w:r w:rsidRPr="00CB326A">
        <w:rPr>
          <w:rFonts w:cs="Arial"/>
          <w:b/>
          <w:i w:val="0"/>
        </w:rPr>
        <w:t>,</w:t>
      </w:r>
      <w:r w:rsidRPr="00CB326A">
        <w:rPr>
          <w:rFonts w:cs="Arial"/>
          <w:i w:val="0"/>
        </w:rPr>
        <w:t xml:space="preserve"> de leden/aandeelhouders van het Kantoor en diegenen die bij het Kantoor werkzaam zijn.</w:t>
      </w:r>
    </w:p>
    <w:p w14:paraId="21BF18CC" w14:textId="26788467" w:rsidR="00AD6B75" w:rsidRPr="00CB326A" w:rsidRDefault="00CB326A" w:rsidP="00E46272">
      <w:pPr>
        <w:pStyle w:val="Stijl3"/>
        <w:numPr>
          <w:ilvl w:val="1"/>
          <w:numId w:val="26"/>
        </w:numPr>
        <w:ind w:left="447" w:right="180"/>
        <w:jc w:val="left"/>
        <w:rPr>
          <w:rFonts w:cs="Arial"/>
          <w:i w:val="0"/>
        </w:rPr>
      </w:pPr>
      <w:r w:rsidRPr="00CB326A">
        <w:rPr>
          <w:rFonts w:cs="Arial"/>
          <w:i w:val="0"/>
        </w:rPr>
        <w:lastRenderedPageBreak/>
        <w:t>De stichting zal bij het verrichten van haar hiervoor bedoelde werkzaamheden de regels respecteren die bij of krachtens de wet, daaronder begrepen de regelgeving uitgevaardigd door de Nederlandse orde van advocaten, zijn opgelegd aan de advocaten die zijn verbonden aan het Kantoor, de leden/aandeelhouders van het Kantoor en diegenen die bij het Kantoor werkzaam zijn.</w:t>
      </w:r>
    </w:p>
    <w:p w14:paraId="22C34089" w14:textId="77777777" w:rsidR="00517535" w:rsidRDefault="00517535" w:rsidP="00E46272">
      <w:pPr>
        <w:pStyle w:val="ms-rtethemeforecolor-2-0"/>
        <w:spacing w:before="0" w:beforeAutospacing="0" w:after="0" w:afterAutospacing="0" w:line="276" w:lineRule="auto"/>
        <w:rPr>
          <w:rStyle w:val="ms-rtethemefontface-21"/>
          <w:i/>
          <w:sz w:val="20"/>
          <w:szCs w:val="20"/>
        </w:rPr>
      </w:pPr>
    </w:p>
    <w:p w14:paraId="3B27059A" w14:textId="0A56107D" w:rsidR="00AD6B75" w:rsidRPr="00E46272" w:rsidRDefault="00AD6B75" w:rsidP="00E46272">
      <w:pPr>
        <w:pStyle w:val="ms-rtethemeforecolor-2-0"/>
        <w:spacing w:before="0" w:beforeAutospacing="0" w:after="0" w:afterAutospacing="0" w:line="276" w:lineRule="auto"/>
        <w:rPr>
          <w:rStyle w:val="ms-rtethemefontface-21"/>
          <w:i/>
          <w:sz w:val="20"/>
          <w:szCs w:val="20"/>
        </w:rPr>
      </w:pPr>
      <w:r w:rsidRPr="00E46272">
        <w:rPr>
          <w:rStyle w:val="ms-rtethemefontface-21"/>
          <w:i/>
          <w:sz w:val="20"/>
          <w:szCs w:val="20"/>
        </w:rPr>
        <w:t xml:space="preserve">Bestuur. </w:t>
      </w:r>
    </w:p>
    <w:p w14:paraId="630EC753"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sz w:val="20"/>
          <w:szCs w:val="20"/>
        </w:rPr>
      </w:pPr>
    </w:p>
    <w:p w14:paraId="4901A7F3" w14:textId="77777777" w:rsidR="00AD6B75" w:rsidRPr="00E46272" w:rsidRDefault="00AD6B75" w:rsidP="00E46272">
      <w:pPr>
        <w:pStyle w:val="ms-rtethemeforecolor-2-0"/>
        <w:spacing w:before="0" w:beforeAutospacing="0" w:after="0" w:afterAutospacing="0" w:line="276" w:lineRule="auto"/>
        <w:ind w:left="426" w:hanging="426"/>
        <w:rPr>
          <w:rStyle w:val="ms-rtethemefontface-21"/>
          <w:b/>
          <w:sz w:val="20"/>
          <w:szCs w:val="20"/>
        </w:rPr>
      </w:pPr>
      <w:r w:rsidRPr="00E46272">
        <w:rPr>
          <w:rStyle w:val="ms-rtethemefontface-21"/>
          <w:b/>
          <w:sz w:val="20"/>
          <w:szCs w:val="20"/>
        </w:rPr>
        <w:t xml:space="preserve">Artikel 4 </w:t>
      </w:r>
    </w:p>
    <w:p w14:paraId="694F7103" w14:textId="67C9C9E1" w:rsidR="001E2455" w:rsidRDefault="00AD6B75" w:rsidP="001E2455">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E46272">
        <w:rPr>
          <w:rFonts w:ascii="Arial" w:hAnsi="Arial" w:cs="Arial"/>
          <w:color w:val="000000"/>
          <w:sz w:val="20"/>
          <w:szCs w:val="20"/>
        </w:rPr>
        <w:t xml:space="preserve">De stichting wordt bestuurd door een bestuur. </w:t>
      </w:r>
    </w:p>
    <w:p w14:paraId="4352A364" w14:textId="2BFB8B2B" w:rsidR="001E2455" w:rsidRPr="001E2455" w:rsidRDefault="001E2455" w:rsidP="001E2455">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Bij de vervulling van zijn taken en bevoegdheden richt het bestuur zich naar het doel en het belang van de stichting en de met haar verbonden onderneming en organisatie.</w:t>
      </w:r>
    </w:p>
    <w:p w14:paraId="6E2AB4A4" w14:textId="76892C7C" w:rsidR="00AD6B75" w:rsidRPr="00E46272" w:rsidRDefault="00AD6B75" w:rsidP="00E46272">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E46272">
        <w:rPr>
          <w:rFonts w:ascii="Arial" w:hAnsi="Arial" w:cs="Arial"/>
          <w:color w:val="000000"/>
          <w:sz w:val="20"/>
          <w:szCs w:val="20"/>
        </w:rPr>
        <w:t xml:space="preserve">Het bestuur bestaat uit een door het bestuur te bepalen aantal van ten minste twee leden. </w:t>
      </w:r>
    </w:p>
    <w:p w14:paraId="368D33E3" w14:textId="787C27E6" w:rsidR="00E46272" w:rsidRPr="00E46272" w:rsidRDefault="00AD6B75" w:rsidP="00E46272">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E46272">
        <w:rPr>
          <w:rFonts w:ascii="Arial" w:hAnsi="Arial" w:cs="Arial"/>
          <w:color w:val="000000"/>
          <w:sz w:val="20"/>
          <w:szCs w:val="20"/>
        </w:rPr>
        <w:t xml:space="preserve">Het bestuur benoemt met inachtneming van het hierna bepaalde zijn eigen leden, behoudens het bepaalde in artikel 5, </w:t>
      </w:r>
      <w:r w:rsidR="00DB42BC">
        <w:rPr>
          <w:rFonts w:ascii="Arial" w:hAnsi="Arial" w:cs="Arial"/>
          <w:color w:val="000000"/>
          <w:sz w:val="20"/>
          <w:szCs w:val="20"/>
        </w:rPr>
        <w:t>vierde</w:t>
      </w:r>
      <w:r w:rsidR="00DB42BC" w:rsidRPr="00E46272">
        <w:rPr>
          <w:rFonts w:ascii="Arial" w:hAnsi="Arial" w:cs="Arial"/>
          <w:color w:val="000000"/>
          <w:sz w:val="20"/>
          <w:szCs w:val="20"/>
        </w:rPr>
        <w:t xml:space="preserve"> </w:t>
      </w:r>
      <w:r w:rsidRPr="00E46272">
        <w:rPr>
          <w:rFonts w:ascii="Arial" w:hAnsi="Arial" w:cs="Arial"/>
          <w:color w:val="000000"/>
          <w:sz w:val="20"/>
          <w:szCs w:val="20"/>
        </w:rPr>
        <w:t xml:space="preserve">lid. </w:t>
      </w:r>
    </w:p>
    <w:p w14:paraId="08580444" w14:textId="05F1ABC3" w:rsidR="00E46272" w:rsidRPr="00E46272"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E46272">
        <w:rPr>
          <w:rFonts w:ascii="Arial" w:hAnsi="Arial" w:cs="Arial"/>
          <w:color w:val="000000"/>
          <w:sz w:val="20"/>
          <w:szCs w:val="20"/>
        </w:rPr>
        <w:t>Het bestuur benoemt uit zijn midden een voorzitter en een secretaris.</w:t>
      </w:r>
    </w:p>
    <w:p w14:paraId="5857C348" w14:textId="0C294E2A" w:rsidR="008267B8" w:rsidRPr="00E46272" w:rsidRDefault="008267B8"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E46272">
        <w:rPr>
          <w:rFonts w:ascii="Arial" w:hAnsi="Arial" w:cs="Arial"/>
          <w:color w:val="000000"/>
          <w:sz w:val="20"/>
          <w:szCs w:val="20"/>
        </w:rPr>
        <w:t>Tot bestuurder van de stichting kunnen worden benoemd:</w:t>
      </w:r>
    </w:p>
    <w:p w14:paraId="39EB9166" w14:textId="77777777" w:rsidR="008267B8" w:rsidRPr="000654FE" w:rsidRDefault="008267B8" w:rsidP="000654FE">
      <w:pPr>
        <w:pStyle w:val="Lijstalinea"/>
        <w:numPr>
          <w:ilvl w:val="0"/>
          <w:numId w:val="19"/>
        </w:numPr>
        <w:spacing w:line="276" w:lineRule="auto"/>
        <w:ind w:hanging="259"/>
        <w:rPr>
          <w:rFonts w:cs="Arial"/>
          <w:color w:val="000000"/>
        </w:rPr>
      </w:pPr>
      <w:r w:rsidRPr="000654FE">
        <w:rPr>
          <w:rFonts w:cs="Arial"/>
          <w:color w:val="000000"/>
        </w:rPr>
        <w:t>advocaten;</w:t>
      </w:r>
    </w:p>
    <w:p w14:paraId="1D35D3A4" w14:textId="77777777" w:rsidR="008267B8" w:rsidRPr="000654FE" w:rsidRDefault="008267B8" w:rsidP="000654FE">
      <w:pPr>
        <w:pStyle w:val="Lijstalinea"/>
        <w:numPr>
          <w:ilvl w:val="0"/>
          <w:numId w:val="19"/>
        </w:numPr>
        <w:spacing w:line="276" w:lineRule="auto"/>
        <w:ind w:hanging="259"/>
        <w:rPr>
          <w:rFonts w:cs="Arial"/>
          <w:color w:val="000000"/>
        </w:rPr>
      </w:pPr>
      <w:r w:rsidRPr="000654FE">
        <w:rPr>
          <w:rFonts w:cs="Arial"/>
          <w:color w:val="000000"/>
        </w:rPr>
        <w:t>andere vrije beroepsbeoefenaren, indien het toegestaan is met hen een samenwerkingsverband, als bedoeld in artikel 5.4 van de Verordening op de advocatuur, aan te gaan; en</w:t>
      </w:r>
    </w:p>
    <w:p w14:paraId="35050F66" w14:textId="53D82D90" w:rsidR="008267B8" w:rsidRPr="00E46272" w:rsidRDefault="008267B8" w:rsidP="000654FE">
      <w:pPr>
        <w:pStyle w:val="Lijstalinea"/>
        <w:numPr>
          <w:ilvl w:val="0"/>
          <w:numId w:val="19"/>
        </w:numPr>
        <w:spacing w:line="276" w:lineRule="auto"/>
        <w:ind w:hanging="259"/>
        <w:rPr>
          <w:rFonts w:cs="Arial"/>
          <w:color w:val="000000"/>
        </w:rPr>
      </w:pPr>
      <w:r w:rsidRPr="000654FE">
        <w:rPr>
          <w:rFonts w:cs="Arial"/>
          <w:color w:val="000000"/>
        </w:rPr>
        <w:t>accountants.</w:t>
      </w:r>
    </w:p>
    <w:p w14:paraId="0E710772" w14:textId="31FE0931" w:rsidR="008267B8" w:rsidRPr="000654FE" w:rsidRDefault="008267B8" w:rsidP="00E46272">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Tot bestuurder van de stichting kunnen niet worden benoemd:</w:t>
      </w:r>
    </w:p>
    <w:p w14:paraId="21374CB3" w14:textId="77777777" w:rsidR="008267B8" w:rsidRPr="000654FE" w:rsidRDefault="008267B8" w:rsidP="00E46272">
      <w:pPr>
        <w:pStyle w:val="Lijstalinea"/>
        <w:numPr>
          <w:ilvl w:val="0"/>
          <w:numId w:val="20"/>
        </w:numPr>
        <w:spacing w:line="276" w:lineRule="auto"/>
        <w:ind w:hanging="259"/>
        <w:rPr>
          <w:rFonts w:cs="Arial"/>
          <w:color w:val="000000"/>
        </w:rPr>
      </w:pPr>
      <w:r w:rsidRPr="000654FE">
        <w:rPr>
          <w:rFonts w:cs="Arial"/>
          <w:color w:val="000000"/>
        </w:rPr>
        <w:t xml:space="preserve">stagiaires, met uitzondering van stagiaire-ondernemers die </w:t>
      </w:r>
      <w:r w:rsidRPr="000654FE">
        <w:rPr>
          <w:rFonts w:cs="Arial"/>
        </w:rPr>
        <w:t>niet werken onder begeleiding van een bestuurder van de stichting</w:t>
      </w:r>
      <w:r w:rsidRPr="000654FE">
        <w:rPr>
          <w:rFonts w:cs="Arial"/>
          <w:color w:val="000000"/>
        </w:rPr>
        <w:t>;</w:t>
      </w:r>
    </w:p>
    <w:p w14:paraId="61862FEA" w14:textId="77777777" w:rsidR="008267B8" w:rsidRPr="000654FE" w:rsidRDefault="008267B8" w:rsidP="00E46272">
      <w:pPr>
        <w:pStyle w:val="Lijstalinea"/>
        <w:numPr>
          <w:ilvl w:val="0"/>
          <w:numId w:val="20"/>
        </w:numPr>
        <w:spacing w:line="276" w:lineRule="auto"/>
        <w:ind w:hanging="259"/>
        <w:rPr>
          <w:rFonts w:cs="Arial"/>
          <w:color w:val="000000"/>
        </w:rPr>
      </w:pPr>
      <w:r w:rsidRPr="000654FE">
        <w:rPr>
          <w:rFonts w:cs="Arial"/>
          <w:color w:val="000000"/>
        </w:rPr>
        <w:t>diegenen die onder verantwoordelijkheid werken van of ondergeschikt zijn aan een bestuurder van de stichting;</w:t>
      </w:r>
    </w:p>
    <w:p w14:paraId="73E90962" w14:textId="480EBC01" w:rsidR="008267B8" w:rsidRPr="000654FE" w:rsidRDefault="008267B8" w:rsidP="00E46272">
      <w:pPr>
        <w:pStyle w:val="Lijstalinea"/>
        <w:numPr>
          <w:ilvl w:val="0"/>
          <w:numId w:val="20"/>
        </w:numPr>
        <w:spacing w:line="276" w:lineRule="auto"/>
        <w:ind w:hanging="259"/>
        <w:rPr>
          <w:rFonts w:cs="Arial"/>
          <w:color w:val="000000"/>
        </w:rPr>
      </w:pPr>
      <w:r w:rsidRPr="000654FE">
        <w:rPr>
          <w:rFonts w:cs="Arial"/>
          <w:color w:val="000000"/>
        </w:rPr>
        <w:t>diegenen die in dienst zijn bij het kantoor van een bestuurder van de stichting</w:t>
      </w:r>
      <w:r w:rsidR="00DB4AF3" w:rsidRPr="00E46272">
        <w:rPr>
          <w:rFonts w:cs="Arial"/>
          <w:color w:val="000000"/>
        </w:rPr>
        <w:t xml:space="preserve"> of bij het </w:t>
      </w:r>
      <w:r w:rsidR="00DB4AF3" w:rsidRPr="006C6C80">
        <w:rPr>
          <w:rFonts w:cs="Arial"/>
          <w:color w:val="000000"/>
        </w:rPr>
        <w:t>K</w:t>
      </w:r>
      <w:r w:rsidRPr="006C6C80">
        <w:rPr>
          <w:rFonts w:cs="Arial"/>
          <w:color w:val="000000"/>
        </w:rPr>
        <w:t>antoor.</w:t>
      </w:r>
    </w:p>
    <w:p w14:paraId="3CD63259" w14:textId="66CA24C4" w:rsidR="008267B8" w:rsidRPr="000654FE" w:rsidRDefault="008267B8"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Ten</w:t>
      </w:r>
      <w:r w:rsidR="001B762B">
        <w:rPr>
          <w:rFonts w:ascii="Arial" w:hAnsi="Arial" w:cs="Arial"/>
          <w:color w:val="000000"/>
          <w:sz w:val="20"/>
          <w:szCs w:val="20"/>
        </w:rPr>
        <w:t xml:space="preserve"> </w:t>
      </w:r>
      <w:r w:rsidRPr="000654FE">
        <w:rPr>
          <w:rFonts w:ascii="Arial" w:hAnsi="Arial" w:cs="Arial"/>
          <w:color w:val="000000"/>
          <w:sz w:val="20"/>
          <w:szCs w:val="20"/>
        </w:rPr>
        <w:t>minste de helft van de leden van het bestuur dient over de hoedanigheid van advocaat te beschikken.</w:t>
      </w:r>
    </w:p>
    <w:p w14:paraId="77CA25E3" w14:textId="1884D674"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leden van het bestuur kunnen hun werkzaamheden onderling verdelen. </w:t>
      </w:r>
    </w:p>
    <w:p w14:paraId="211C67E2" w14:textId="6AF8495C"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Aan de bestuursleden wordt geen vergoeding voor hun werkzaamheden toegekend, noch worden door hen gemaakte kosten vergoed. </w:t>
      </w:r>
    </w:p>
    <w:p w14:paraId="59CA0AAA" w14:textId="24F6487B"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bestuursleden en de stichting zijn verplicht de deken de informatie te </w:t>
      </w:r>
      <w:r w:rsidR="008267B8" w:rsidRPr="000654FE">
        <w:rPr>
          <w:rFonts w:ascii="Arial" w:hAnsi="Arial" w:cs="Arial"/>
          <w:color w:val="000000"/>
          <w:sz w:val="20"/>
          <w:szCs w:val="20"/>
        </w:rPr>
        <w:t>v</w:t>
      </w:r>
      <w:r w:rsidRPr="000654FE">
        <w:rPr>
          <w:rFonts w:ascii="Arial" w:hAnsi="Arial" w:cs="Arial"/>
          <w:color w:val="000000"/>
          <w:sz w:val="20"/>
          <w:szCs w:val="20"/>
        </w:rPr>
        <w:t xml:space="preserve">erschaffen die de deken verlangt. </w:t>
      </w:r>
    </w:p>
    <w:p w14:paraId="3707F320" w14:textId="77777777" w:rsidR="00AD6B75" w:rsidRPr="000654FE" w:rsidRDefault="00AD6B75" w:rsidP="000654FE">
      <w:pPr>
        <w:pStyle w:val="al"/>
        <w:spacing w:before="0" w:beforeAutospacing="0" w:after="0" w:afterAutospacing="0" w:line="276" w:lineRule="auto"/>
        <w:ind w:left="447"/>
        <w:rPr>
          <w:rFonts w:ascii="Arial" w:hAnsi="Arial" w:cs="Arial"/>
          <w:color w:val="000000"/>
          <w:sz w:val="20"/>
          <w:szCs w:val="20"/>
        </w:rPr>
      </w:pPr>
    </w:p>
    <w:p w14:paraId="4706E486" w14:textId="77777777" w:rsidR="00AD6B75" w:rsidRPr="00E46272" w:rsidRDefault="00AD6B75" w:rsidP="000654FE">
      <w:pPr>
        <w:spacing w:line="276" w:lineRule="auto"/>
        <w:rPr>
          <w:rFonts w:cs="Arial"/>
          <w:b/>
        </w:rPr>
      </w:pPr>
      <w:r w:rsidRPr="00E46272">
        <w:rPr>
          <w:rFonts w:cs="Arial"/>
          <w:b/>
        </w:rPr>
        <w:t xml:space="preserve">Artikel 5 </w:t>
      </w:r>
    </w:p>
    <w:p w14:paraId="25DCB9A2" w14:textId="77777777" w:rsidR="00CB326A" w:rsidRPr="00CB326A" w:rsidRDefault="00CB326A" w:rsidP="00CB326A">
      <w:pPr>
        <w:pStyle w:val="Lijstalinea"/>
        <w:numPr>
          <w:ilvl w:val="0"/>
          <w:numId w:val="16"/>
        </w:numPr>
        <w:spacing w:line="276" w:lineRule="auto"/>
        <w:contextualSpacing w:val="0"/>
        <w:rPr>
          <w:rFonts w:cs="Arial"/>
          <w:i/>
          <w:iCs/>
          <w:vanish/>
          <w:color w:val="000000"/>
        </w:rPr>
      </w:pPr>
    </w:p>
    <w:p w14:paraId="6E79B09C" w14:textId="10A1ED6F"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Onverminderd het in artikel 2:298 Burgerlijk Wetboek bepaalde, eindigt het </w:t>
      </w:r>
      <w:r w:rsidR="00CB326A">
        <w:rPr>
          <w:rFonts w:ascii="Arial" w:hAnsi="Arial" w:cs="Arial"/>
          <w:color w:val="000000"/>
          <w:sz w:val="20"/>
          <w:szCs w:val="20"/>
        </w:rPr>
        <w:t>b</w:t>
      </w:r>
      <w:r w:rsidRPr="000654FE">
        <w:rPr>
          <w:rFonts w:ascii="Arial" w:hAnsi="Arial" w:cs="Arial"/>
          <w:color w:val="000000"/>
          <w:sz w:val="20"/>
          <w:szCs w:val="20"/>
        </w:rPr>
        <w:t>estuurslidmaatschap:</w:t>
      </w:r>
    </w:p>
    <w:p w14:paraId="4D7938E6" w14:textId="7EE0E047"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 xml:space="preserve">door ontslag van een bestuurslid door de overige bestuursleden of door het kantoor waaraan het bestuurslid is verbonden; </w:t>
      </w:r>
    </w:p>
    <w:p w14:paraId="3E889C82" w14:textId="54A9A9B8"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 xml:space="preserve">door overlijden van een bestuurslid; </w:t>
      </w:r>
    </w:p>
    <w:p w14:paraId="19E8EF9C" w14:textId="2940DE03"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 xml:space="preserve">doordat het betrokken bestuurslid ontslag neemt; </w:t>
      </w:r>
    </w:p>
    <w:p w14:paraId="183CF8FC" w14:textId="62DB5F23"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door verlies van de hoedanigheid bedoeld in artikel 4</w:t>
      </w:r>
      <w:r w:rsidR="00CB326A">
        <w:rPr>
          <w:rFonts w:cs="Arial"/>
          <w:color w:val="000000"/>
        </w:rPr>
        <w:t>.</w:t>
      </w:r>
      <w:r w:rsidR="00CA6A3F">
        <w:rPr>
          <w:rFonts w:cs="Arial"/>
          <w:color w:val="000000"/>
        </w:rPr>
        <w:t>6</w:t>
      </w:r>
      <w:r w:rsidRPr="000654FE">
        <w:rPr>
          <w:rFonts w:cs="Arial"/>
          <w:color w:val="000000"/>
        </w:rPr>
        <w:t xml:space="preserve">; </w:t>
      </w:r>
    </w:p>
    <w:p w14:paraId="76288FB2" w14:textId="113AF4B4"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 xml:space="preserve">door ontslag door de deken; </w:t>
      </w:r>
    </w:p>
    <w:p w14:paraId="0D1D89B1" w14:textId="35C96FD0" w:rsidR="00AD6B75" w:rsidRPr="000654FE" w:rsidRDefault="00AD6B75" w:rsidP="000654FE">
      <w:pPr>
        <w:pStyle w:val="Lijstalinea"/>
        <w:numPr>
          <w:ilvl w:val="0"/>
          <w:numId w:val="31"/>
        </w:numPr>
        <w:spacing w:line="276" w:lineRule="auto"/>
        <w:ind w:hanging="259"/>
        <w:rPr>
          <w:rFonts w:cs="Arial"/>
          <w:color w:val="000000"/>
        </w:rPr>
      </w:pPr>
      <w:r w:rsidRPr="000654FE">
        <w:rPr>
          <w:rFonts w:cs="Arial"/>
          <w:color w:val="000000"/>
        </w:rPr>
        <w:t xml:space="preserve">doordat het betrokken lid in staat van faillissement wordt verklaard of surséance van betaling aanvraagt of de schuldsaneringsregeling natuurlijke personen op hem van toepassing is verklaard of het vrije beheer over zijn vermogen verliest. </w:t>
      </w:r>
    </w:p>
    <w:p w14:paraId="1874DEEE" w14:textId="7DA782F0" w:rsidR="003747D6" w:rsidRDefault="00BE4B49" w:rsidP="003747D6">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 xml:space="preserve">In vacatures wordt zo spoedig mogelijk voorzien. </w:t>
      </w:r>
      <w:r w:rsidR="00161C37">
        <w:rPr>
          <w:rFonts w:ascii="Arial" w:hAnsi="Arial" w:cs="Arial"/>
          <w:color w:val="000000"/>
          <w:sz w:val="20"/>
          <w:szCs w:val="20"/>
        </w:rPr>
        <w:t>Een niet voltallig bestuur geldt als volledig samengesteld en behoudt zijn bevoegdheden, mits er ten minste twee bestuur</w:t>
      </w:r>
      <w:r w:rsidR="00DA1AC9">
        <w:rPr>
          <w:rFonts w:ascii="Arial" w:hAnsi="Arial" w:cs="Arial"/>
          <w:color w:val="000000"/>
          <w:sz w:val="20"/>
          <w:szCs w:val="20"/>
        </w:rPr>
        <w:t>sleden</w:t>
      </w:r>
      <w:r w:rsidR="00AE309E">
        <w:rPr>
          <w:rFonts w:ascii="Arial" w:hAnsi="Arial" w:cs="Arial"/>
          <w:color w:val="000000"/>
          <w:sz w:val="20"/>
          <w:szCs w:val="20"/>
        </w:rPr>
        <w:t xml:space="preserve"> in functie zijn.</w:t>
      </w:r>
      <w:r>
        <w:rPr>
          <w:rFonts w:ascii="Arial" w:hAnsi="Arial" w:cs="Arial"/>
          <w:color w:val="000000"/>
          <w:sz w:val="20"/>
          <w:szCs w:val="20"/>
        </w:rPr>
        <w:t xml:space="preserve"> </w:t>
      </w:r>
    </w:p>
    <w:p w14:paraId="16DBFD6D" w14:textId="255F9362" w:rsidR="00754E25" w:rsidRDefault="00754E25" w:rsidP="003747D6">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3747D6">
        <w:rPr>
          <w:rFonts w:ascii="Arial" w:hAnsi="Arial" w:cs="Arial"/>
          <w:color w:val="000000"/>
          <w:sz w:val="20"/>
          <w:szCs w:val="20"/>
        </w:rPr>
        <w:lastRenderedPageBreak/>
        <w:t>In geval van ontstentenis of belet van één of meer bestuurs</w:t>
      </w:r>
      <w:r w:rsidRPr="00430668">
        <w:rPr>
          <w:rFonts w:ascii="Arial" w:hAnsi="Arial" w:cs="Arial"/>
          <w:color w:val="000000"/>
          <w:sz w:val="20"/>
          <w:szCs w:val="20"/>
        </w:rPr>
        <w:t>leden</w:t>
      </w:r>
      <w:r w:rsidRPr="00065CFB">
        <w:rPr>
          <w:rFonts w:ascii="Arial" w:hAnsi="Arial" w:cs="Arial"/>
          <w:color w:val="000000"/>
          <w:sz w:val="20"/>
          <w:szCs w:val="20"/>
        </w:rPr>
        <w:t xml:space="preserve"> berust het bestuur tijdelijk bij de overblijvende bestuursleden</w:t>
      </w:r>
      <w:r w:rsidR="00DA1AC9">
        <w:rPr>
          <w:rFonts w:ascii="Arial" w:hAnsi="Arial" w:cs="Arial"/>
          <w:color w:val="000000"/>
          <w:sz w:val="20"/>
          <w:szCs w:val="20"/>
        </w:rPr>
        <w:t xml:space="preserve"> met dien verstande dat er minimaal twee overblijvende bestuursleden zijn</w:t>
      </w:r>
      <w:r w:rsidR="00DD69A6" w:rsidRPr="00065CFB">
        <w:rPr>
          <w:rFonts w:ascii="Arial" w:hAnsi="Arial" w:cs="Arial"/>
          <w:color w:val="000000"/>
          <w:sz w:val="20"/>
          <w:szCs w:val="20"/>
        </w:rPr>
        <w:t>.</w:t>
      </w:r>
      <w:r w:rsidR="001D2A10">
        <w:rPr>
          <w:rFonts w:ascii="Arial" w:hAnsi="Arial" w:cs="Arial"/>
          <w:color w:val="000000"/>
          <w:sz w:val="20"/>
          <w:szCs w:val="20"/>
        </w:rPr>
        <w:t xml:space="preserve"> In die gevallen </w:t>
      </w:r>
      <w:r w:rsidR="00686BBF">
        <w:rPr>
          <w:rFonts w:ascii="Arial" w:hAnsi="Arial" w:cs="Arial"/>
          <w:color w:val="000000"/>
          <w:sz w:val="20"/>
          <w:szCs w:val="20"/>
        </w:rPr>
        <w:t>geldt het bestuur als volledig samengesteld en behoudt het zijn bevoegdheden</w:t>
      </w:r>
      <w:r w:rsidR="00DD69A6" w:rsidRPr="00065CFB">
        <w:rPr>
          <w:rFonts w:ascii="Arial" w:hAnsi="Arial" w:cs="Arial"/>
          <w:color w:val="000000"/>
          <w:sz w:val="20"/>
          <w:szCs w:val="20"/>
        </w:rPr>
        <w:t xml:space="preserve">  </w:t>
      </w:r>
    </w:p>
    <w:p w14:paraId="0B70D499" w14:textId="19BCEC9F" w:rsidR="00C8780E" w:rsidRDefault="00C8780E" w:rsidP="00C8780E">
      <w:pPr>
        <w:pStyle w:val="al"/>
        <w:spacing w:before="0" w:beforeAutospacing="0" w:after="0" w:afterAutospacing="0" w:line="276" w:lineRule="auto"/>
        <w:ind w:left="447"/>
        <w:rPr>
          <w:rFonts w:ascii="Arial" w:hAnsi="Arial" w:cs="Arial"/>
          <w:color w:val="000000"/>
          <w:sz w:val="20"/>
          <w:szCs w:val="20"/>
        </w:rPr>
      </w:pPr>
      <w:r>
        <w:rPr>
          <w:rFonts w:ascii="Arial" w:hAnsi="Arial" w:cs="Arial"/>
          <w:color w:val="000000"/>
          <w:sz w:val="20"/>
          <w:szCs w:val="20"/>
        </w:rPr>
        <w:t>Onder belet wordt in deze statuten in ieder geval de situatie verstaan dat een bestuurslid zijn functie (tijdelijk) niet kan uitoefenen</w:t>
      </w:r>
      <w:r w:rsidR="009009F7">
        <w:rPr>
          <w:rFonts w:ascii="Arial" w:hAnsi="Arial" w:cs="Arial"/>
          <w:color w:val="000000"/>
          <w:sz w:val="20"/>
          <w:szCs w:val="20"/>
        </w:rPr>
        <w:t xml:space="preserve"> dan wel tijdelijk onbereikbaar is door ziekte, schorsing of andere oorzaken.</w:t>
      </w:r>
    </w:p>
    <w:p w14:paraId="7FCE4170" w14:textId="60963096" w:rsidR="009009F7" w:rsidRPr="00677A93" w:rsidRDefault="006D3C1E" w:rsidP="00544EE7">
      <w:pPr>
        <w:pStyle w:val="al"/>
        <w:spacing w:before="0" w:beforeAutospacing="0" w:after="0" w:afterAutospacing="0" w:line="276" w:lineRule="auto"/>
        <w:ind w:left="447"/>
        <w:rPr>
          <w:rFonts w:ascii="Arial" w:hAnsi="Arial" w:cs="Arial"/>
          <w:color w:val="000000"/>
          <w:sz w:val="20"/>
          <w:szCs w:val="20"/>
        </w:rPr>
      </w:pPr>
      <w:r>
        <w:rPr>
          <w:rFonts w:ascii="Arial" w:hAnsi="Arial" w:cs="Arial"/>
          <w:color w:val="000000"/>
          <w:sz w:val="20"/>
          <w:szCs w:val="20"/>
        </w:rPr>
        <w:t xml:space="preserve">Er is sprake van </w:t>
      </w:r>
      <w:r w:rsidR="009009F7">
        <w:rPr>
          <w:rFonts w:ascii="Arial" w:hAnsi="Arial" w:cs="Arial"/>
          <w:color w:val="000000"/>
          <w:sz w:val="20"/>
          <w:szCs w:val="20"/>
        </w:rPr>
        <w:t xml:space="preserve">ontstentenis </w:t>
      </w:r>
      <w:r>
        <w:rPr>
          <w:rFonts w:ascii="Arial" w:hAnsi="Arial" w:cs="Arial"/>
          <w:color w:val="000000"/>
          <w:sz w:val="20"/>
          <w:szCs w:val="20"/>
        </w:rPr>
        <w:t>als een vacature ontstaa</w:t>
      </w:r>
      <w:r w:rsidR="00F4468C">
        <w:rPr>
          <w:rFonts w:ascii="Arial" w:hAnsi="Arial" w:cs="Arial"/>
          <w:color w:val="000000"/>
          <w:sz w:val="20"/>
          <w:szCs w:val="20"/>
        </w:rPr>
        <w:t>t</w:t>
      </w:r>
      <w:r>
        <w:rPr>
          <w:rFonts w:ascii="Arial" w:hAnsi="Arial" w:cs="Arial"/>
          <w:color w:val="000000"/>
          <w:sz w:val="20"/>
          <w:szCs w:val="20"/>
        </w:rPr>
        <w:t xml:space="preserve"> door aftreden of ontslag waarbij geen directe opvolger is benoemd of door overlijden van een bestuurslid. </w:t>
      </w:r>
    </w:p>
    <w:p w14:paraId="4137FFAD" w14:textId="0542CFB7"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Wanneer het bestuur geheel of gedeeltelijk ontbreekt</w:t>
      </w:r>
      <w:r w:rsidR="00677A93">
        <w:rPr>
          <w:rFonts w:ascii="Arial" w:hAnsi="Arial" w:cs="Arial"/>
          <w:color w:val="000000"/>
          <w:sz w:val="20"/>
          <w:szCs w:val="20"/>
        </w:rPr>
        <w:t xml:space="preserve"> dan wel</w:t>
      </w:r>
      <w:r w:rsidRPr="000654FE">
        <w:rPr>
          <w:rFonts w:ascii="Arial" w:hAnsi="Arial" w:cs="Arial"/>
          <w:color w:val="000000"/>
          <w:sz w:val="20"/>
          <w:szCs w:val="20"/>
        </w:rPr>
        <w:t xml:space="preserve"> </w:t>
      </w:r>
      <w:r w:rsidR="002835AA">
        <w:rPr>
          <w:rFonts w:ascii="Arial" w:hAnsi="Arial" w:cs="Arial"/>
          <w:color w:val="000000"/>
          <w:sz w:val="20"/>
          <w:szCs w:val="20"/>
        </w:rPr>
        <w:t xml:space="preserve">in de situatie waarin </w:t>
      </w:r>
      <w:r w:rsidR="000E2CBF">
        <w:rPr>
          <w:rFonts w:ascii="Arial" w:hAnsi="Arial" w:cs="Arial"/>
          <w:color w:val="000000"/>
          <w:sz w:val="20"/>
          <w:szCs w:val="20"/>
        </w:rPr>
        <w:t>sprake is van ontstentenis of belet bij het gehele bestuur of een gedeelte van het bestuur,</w:t>
      </w:r>
      <w:r w:rsidR="003747D6">
        <w:rPr>
          <w:rFonts w:ascii="Arial" w:hAnsi="Arial" w:cs="Arial"/>
          <w:color w:val="000000"/>
          <w:sz w:val="20"/>
          <w:szCs w:val="20"/>
        </w:rPr>
        <w:t xml:space="preserve"> </w:t>
      </w:r>
      <w:r w:rsidRPr="000654FE">
        <w:rPr>
          <w:rFonts w:ascii="Arial" w:hAnsi="Arial" w:cs="Arial"/>
          <w:color w:val="000000"/>
          <w:sz w:val="20"/>
          <w:szCs w:val="20"/>
        </w:rPr>
        <w:t xml:space="preserve">is de </w:t>
      </w:r>
      <w:r w:rsidR="008547D4" w:rsidRPr="000654FE">
        <w:rPr>
          <w:rFonts w:ascii="Arial" w:hAnsi="Arial" w:cs="Arial"/>
          <w:color w:val="000000"/>
          <w:sz w:val="20"/>
          <w:szCs w:val="20"/>
        </w:rPr>
        <w:t>deken</w:t>
      </w:r>
      <w:r w:rsidRPr="000654FE">
        <w:rPr>
          <w:rFonts w:ascii="Arial" w:hAnsi="Arial" w:cs="Arial"/>
          <w:color w:val="000000"/>
          <w:sz w:val="20"/>
          <w:szCs w:val="20"/>
        </w:rPr>
        <w:t xml:space="preserve"> bevoegd, al dan niet op verzoek van een belanghebbende, om het vereiste aantal bestuursleden te benoemen. </w:t>
      </w:r>
    </w:p>
    <w:p w14:paraId="1C58686A" w14:textId="77777777" w:rsidR="00AD6B75" w:rsidRPr="00E46272" w:rsidRDefault="00AD6B75" w:rsidP="000654FE">
      <w:pPr>
        <w:spacing w:line="276" w:lineRule="auto"/>
        <w:rPr>
          <w:rFonts w:cs="Arial"/>
        </w:rPr>
      </w:pPr>
    </w:p>
    <w:p w14:paraId="06AA78D0" w14:textId="77777777" w:rsidR="00AD6B75" w:rsidRPr="00E46272" w:rsidRDefault="00AD6B75" w:rsidP="000654FE">
      <w:pPr>
        <w:spacing w:line="276" w:lineRule="auto"/>
        <w:rPr>
          <w:rFonts w:cs="Arial"/>
          <w:i/>
        </w:rPr>
      </w:pPr>
      <w:r w:rsidRPr="00E46272">
        <w:rPr>
          <w:rFonts w:cs="Arial"/>
          <w:i/>
        </w:rPr>
        <w:t xml:space="preserve">Vertegenwoordiging. </w:t>
      </w:r>
    </w:p>
    <w:p w14:paraId="54E96FEB" w14:textId="77777777" w:rsidR="00AD6B75" w:rsidRPr="00E46272" w:rsidRDefault="00AD6B75" w:rsidP="000654FE">
      <w:pPr>
        <w:spacing w:line="276" w:lineRule="auto"/>
        <w:rPr>
          <w:rFonts w:cs="Arial"/>
        </w:rPr>
      </w:pPr>
    </w:p>
    <w:p w14:paraId="1A777898" w14:textId="77777777" w:rsidR="00AD6B75" w:rsidRPr="000654FE" w:rsidRDefault="00AD6B75" w:rsidP="000654FE">
      <w:pPr>
        <w:pStyle w:val="al"/>
        <w:spacing w:before="0" w:beforeAutospacing="0" w:after="0" w:afterAutospacing="0" w:line="276" w:lineRule="auto"/>
        <w:rPr>
          <w:rFonts w:ascii="Arial" w:hAnsi="Arial" w:cs="Arial"/>
          <w:b/>
          <w:color w:val="000000"/>
          <w:sz w:val="20"/>
          <w:szCs w:val="20"/>
        </w:rPr>
      </w:pPr>
      <w:r w:rsidRPr="000654FE">
        <w:rPr>
          <w:rFonts w:ascii="Arial" w:hAnsi="Arial" w:cs="Arial"/>
          <w:b/>
          <w:color w:val="000000"/>
          <w:sz w:val="20"/>
          <w:szCs w:val="20"/>
        </w:rPr>
        <w:t xml:space="preserve">Artikel 6 </w:t>
      </w:r>
    </w:p>
    <w:p w14:paraId="41EC255E" w14:textId="77777777" w:rsidR="00CB326A" w:rsidRPr="00CB326A" w:rsidRDefault="00CB326A" w:rsidP="00CB326A">
      <w:pPr>
        <w:pStyle w:val="Lijstalinea"/>
        <w:numPr>
          <w:ilvl w:val="0"/>
          <w:numId w:val="16"/>
        </w:numPr>
        <w:spacing w:line="276" w:lineRule="auto"/>
        <w:contextualSpacing w:val="0"/>
        <w:rPr>
          <w:rFonts w:cs="Arial"/>
          <w:i/>
          <w:iCs/>
          <w:vanish/>
          <w:color w:val="000000"/>
        </w:rPr>
      </w:pPr>
    </w:p>
    <w:p w14:paraId="745A1A1C" w14:textId="26A4052B"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stichting wordt in en buiten rechte vertegenwoordigd door het bestuur, dat ten minste dient te bestaan uit twee gezamenlijk handelende bestuursleden, van wie ten minste één </w:t>
      </w:r>
      <w:r w:rsidR="008547D4" w:rsidRPr="000654FE">
        <w:rPr>
          <w:rFonts w:ascii="Arial" w:hAnsi="Arial" w:cs="Arial"/>
          <w:color w:val="000000"/>
          <w:sz w:val="20"/>
          <w:szCs w:val="20"/>
        </w:rPr>
        <w:t>advocaat</w:t>
      </w:r>
      <w:r w:rsidRPr="000654FE">
        <w:rPr>
          <w:rFonts w:ascii="Arial" w:hAnsi="Arial" w:cs="Arial"/>
          <w:color w:val="000000"/>
          <w:sz w:val="20"/>
          <w:szCs w:val="20"/>
        </w:rPr>
        <w:t xml:space="preserve"> is. </w:t>
      </w:r>
    </w:p>
    <w:p w14:paraId="3FA89B88" w14:textId="55ADCC69"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is niet bevoegd tot het aangaan van overeenkomsten tot verkrijging, vervreemding of bezwaring van registergoederen, noch tot het aangaan van overeenkomsten waarbij de stichting zich als borg of hoofdelijk medeschuldenaar verbindt, zich voor een derde sterk maakt of zich tot zekerheidstelling voor een schuld van een derde verbindt. </w:t>
      </w:r>
    </w:p>
    <w:p w14:paraId="426397E2" w14:textId="62747CEE"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respectievelijk ieder </w:t>
      </w:r>
      <w:r w:rsidR="00460F5C">
        <w:rPr>
          <w:rFonts w:ascii="Arial" w:hAnsi="Arial" w:cs="Arial"/>
          <w:color w:val="000000"/>
          <w:sz w:val="20"/>
          <w:szCs w:val="20"/>
        </w:rPr>
        <w:t>van de</w:t>
      </w:r>
      <w:r w:rsidR="00460F5C" w:rsidRPr="000654FE">
        <w:rPr>
          <w:rFonts w:ascii="Arial" w:hAnsi="Arial" w:cs="Arial"/>
          <w:color w:val="000000"/>
          <w:sz w:val="20"/>
          <w:szCs w:val="20"/>
        </w:rPr>
        <w:t xml:space="preserve"> </w:t>
      </w:r>
      <w:r w:rsidRPr="000654FE">
        <w:rPr>
          <w:rFonts w:ascii="Arial" w:hAnsi="Arial" w:cs="Arial"/>
          <w:color w:val="000000"/>
          <w:sz w:val="20"/>
          <w:szCs w:val="20"/>
        </w:rPr>
        <w:t xml:space="preserve">bestuursleden is niet bevoegd volmacht te verlenen om de stichting te vertegenwoordigen, met dien verstande dat het bestuur de bevoegdheid heeft de </w:t>
      </w:r>
      <w:r w:rsidR="008547D4" w:rsidRPr="000654FE">
        <w:rPr>
          <w:rFonts w:ascii="Arial" w:hAnsi="Arial" w:cs="Arial"/>
          <w:color w:val="000000"/>
          <w:sz w:val="20"/>
          <w:szCs w:val="20"/>
        </w:rPr>
        <w:t>deken</w:t>
      </w:r>
      <w:r w:rsidRPr="000654FE">
        <w:rPr>
          <w:rFonts w:ascii="Arial" w:hAnsi="Arial" w:cs="Arial"/>
          <w:color w:val="000000"/>
          <w:sz w:val="20"/>
          <w:szCs w:val="20"/>
        </w:rPr>
        <w:t xml:space="preserve"> volmacht te verlenen om de stichting te vertegenwoordigen. Voorts is geen </w:t>
      </w:r>
      <w:r w:rsidR="00BF2252">
        <w:rPr>
          <w:rFonts w:ascii="Arial" w:hAnsi="Arial" w:cs="Arial"/>
          <w:color w:val="000000"/>
          <w:sz w:val="20"/>
          <w:szCs w:val="20"/>
        </w:rPr>
        <w:t>van de</w:t>
      </w:r>
      <w:r w:rsidR="00BF2252" w:rsidRPr="000654FE">
        <w:rPr>
          <w:rFonts w:ascii="Arial" w:hAnsi="Arial" w:cs="Arial"/>
          <w:color w:val="000000"/>
          <w:sz w:val="20"/>
          <w:szCs w:val="20"/>
        </w:rPr>
        <w:t xml:space="preserve"> </w:t>
      </w:r>
      <w:r w:rsidRPr="000654FE">
        <w:rPr>
          <w:rFonts w:ascii="Arial" w:hAnsi="Arial" w:cs="Arial"/>
          <w:color w:val="000000"/>
          <w:sz w:val="20"/>
          <w:szCs w:val="20"/>
        </w:rPr>
        <w:t xml:space="preserve">bestuursleden bevoegd om een volmacht - in welke zin dan ook - aan zijn medebestuursleden noch aan enige derde te verlenen in zijn hoedanigheid van bestuurslid. </w:t>
      </w:r>
    </w:p>
    <w:p w14:paraId="01C68D06" w14:textId="77777777" w:rsidR="00AD6B75" w:rsidRPr="00E46272" w:rsidRDefault="00AD6B75" w:rsidP="000654FE">
      <w:pPr>
        <w:spacing w:line="276" w:lineRule="auto"/>
        <w:rPr>
          <w:rFonts w:cs="Arial"/>
        </w:rPr>
      </w:pPr>
    </w:p>
    <w:p w14:paraId="391CE371" w14:textId="77777777" w:rsidR="00AD6B75" w:rsidRPr="00E46272" w:rsidRDefault="00AD6B75" w:rsidP="000654FE">
      <w:pPr>
        <w:spacing w:line="276" w:lineRule="auto"/>
        <w:rPr>
          <w:rFonts w:cs="Arial"/>
          <w:i/>
        </w:rPr>
      </w:pPr>
      <w:r w:rsidRPr="00E46272">
        <w:rPr>
          <w:rFonts w:cs="Arial"/>
          <w:i/>
        </w:rPr>
        <w:t xml:space="preserve">Organisatie bestuur. </w:t>
      </w:r>
    </w:p>
    <w:p w14:paraId="244E2BBD" w14:textId="77777777" w:rsidR="00AD6B75" w:rsidRPr="00E46272" w:rsidRDefault="00AD6B75" w:rsidP="000654FE">
      <w:pPr>
        <w:spacing w:line="276" w:lineRule="auto"/>
        <w:rPr>
          <w:rFonts w:cs="Arial"/>
        </w:rPr>
      </w:pPr>
    </w:p>
    <w:p w14:paraId="65F0B94A" w14:textId="77777777" w:rsidR="00AD6B75" w:rsidRPr="00E46272" w:rsidRDefault="00AD6B75" w:rsidP="000654FE">
      <w:pPr>
        <w:spacing w:line="276" w:lineRule="auto"/>
        <w:rPr>
          <w:rFonts w:cs="Arial"/>
          <w:b/>
        </w:rPr>
      </w:pPr>
      <w:r w:rsidRPr="00E46272">
        <w:rPr>
          <w:rFonts w:cs="Arial"/>
          <w:b/>
        </w:rPr>
        <w:t xml:space="preserve">Artikel 7 </w:t>
      </w:r>
    </w:p>
    <w:p w14:paraId="4C63578F" w14:textId="77777777" w:rsidR="006F00B1" w:rsidRPr="006F00B1" w:rsidRDefault="006F00B1" w:rsidP="006F00B1">
      <w:pPr>
        <w:pStyle w:val="Lijstalinea"/>
        <w:numPr>
          <w:ilvl w:val="0"/>
          <w:numId w:val="16"/>
        </w:numPr>
        <w:spacing w:line="276" w:lineRule="auto"/>
        <w:contextualSpacing w:val="0"/>
        <w:rPr>
          <w:rFonts w:cs="Arial"/>
          <w:i/>
          <w:iCs/>
          <w:vanish/>
          <w:color w:val="000000"/>
        </w:rPr>
      </w:pPr>
    </w:p>
    <w:p w14:paraId="5F013E99" w14:textId="5DB4B75A"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Ieder bestuurslid heeft recht op het uitbrengen van één stem. </w:t>
      </w:r>
    </w:p>
    <w:p w14:paraId="4DCB50F1" w14:textId="74C016EE"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Geen geldige besluiten kunnen worden genomen, tenzij ten minste de meerderheid van de bestuursleden aanwezig is en alle bestuursleden, met inachtneming van het hierna bepaalde, zijn opgeroepen, met deze uitzondering evenwel, dat ook indien de voorschriften omtrent de oproeping niet in acht zijn genomen, niettemin geldige besluiten kunnen worden genomen met algemene stemmen in een bestuursvergadering, waarin alle bestuursleden aanwezig zijn, alles on</w:t>
      </w:r>
      <w:r w:rsidR="00CB326A" w:rsidRPr="006F00B1">
        <w:rPr>
          <w:rFonts w:ascii="Arial" w:hAnsi="Arial" w:cs="Arial"/>
          <w:color w:val="000000"/>
          <w:sz w:val="20"/>
          <w:szCs w:val="20"/>
        </w:rPr>
        <w:t>verminderd het bepaalde in het zevende lid</w:t>
      </w:r>
      <w:r w:rsidRPr="000654FE">
        <w:rPr>
          <w:rFonts w:ascii="Arial" w:hAnsi="Arial" w:cs="Arial"/>
          <w:color w:val="000000"/>
          <w:sz w:val="20"/>
          <w:szCs w:val="20"/>
        </w:rPr>
        <w:t xml:space="preserve">. </w:t>
      </w:r>
    </w:p>
    <w:p w14:paraId="0BED13D5" w14:textId="04495DDC"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bestuursvergaderingen worden voorgezeten door de voorzitter van het bestuur, die echter bevoegd is een ander bestuurslid met het voorzitterschap te belasten. Bij afwezigheid van de voorzitter van het bestuur, zonder dat hij een ander met het voorzitterschap heeft belast, voorziet de vergadering zelf in haar leiding. De secretaris van het bestuur houdt de notulen van de bestuursvergaderingen. Bij afwezigheid van de secretaris van het bestuur wijst het bestuur een van de bestuursleden als secretaris aan die de notulen van de vergadering houdt. </w:t>
      </w:r>
    </w:p>
    <w:p w14:paraId="211E8389" w14:textId="0F47CFC9"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besluit bij volstrekte meerderheid van stemmen. Bij staking van stemmen in een bestuursvergadering komt geen besluit tot stand. </w:t>
      </w:r>
    </w:p>
    <w:p w14:paraId="2AA8D83E" w14:textId="0BD68BAA"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Bestuursvergaderingen worden ten minste eenmaal per jaar gehouden en voorts zo dikwijls een bestuurslid het verlangt. De bijeenroeping geschiedt door de voorzitter of door het bestuurslid die het houden van de vergadering heeft verlangd, door middel van brieven, verzonden aan ieder bestuurslid. Zij vermelden plaats en tijdstip van de vergadering en de in de vergadering te behandelen onderwerpen. De termijn van oproeping bedraagt ten minste tien dagen, de dag van de oproeping en die van de vergadering niet meegerekend. </w:t>
      </w:r>
    </w:p>
    <w:p w14:paraId="2A7C8237" w14:textId="1F4AEBDF"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lastRenderedPageBreak/>
        <w:t xml:space="preserve">De notulen van een vergadering worden vastgesteld en ten blijke daarvan getekend door de voorzitter en de secretaris van de desbetreffende vergadering dan wel vastgesteld door een volgende vergadering en alsdan ten blijke van vaststelling door de voorzitter en de secretaris van die volgende vergadering ondertekend. </w:t>
      </w:r>
    </w:p>
    <w:p w14:paraId="059C3A98" w14:textId="00DE8550" w:rsidR="00AD6B75"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kan ook buiten vergadering besluiten nemen, mits dit schriftelijk geschiedt en alle bestuursleden zich ten gunste van het desbetreffende voorstel uitspreken. De bescheiden waaruit van het nemen van een zodanig besluit blijkt, worden bij het notulenregister bewaard. </w:t>
      </w:r>
    </w:p>
    <w:p w14:paraId="2CDE6AFF" w14:textId="4EA90D7D" w:rsidR="00852D9D" w:rsidRDefault="00852D9D"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Het</w:t>
      </w:r>
      <w:r w:rsidRPr="00852D9D">
        <w:rPr>
          <w:rFonts w:ascii="Arial" w:hAnsi="Arial" w:cs="Arial"/>
          <w:color w:val="000000"/>
          <w:sz w:val="20"/>
          <w:szCs w:val="20"/>
        </w:rPr>
        <w:t xml:space="preserve"> bestuur kan telefonisch, per videoconference of door middel van een ander communicatiemiddel vergaderen, mits alle </w:t>
      </w:r>
      <w:r>
        <w:rPr>
          <w:rFonts w:ascii="Arial" w:hAnsi="Arial" w:cs="Arial"/>
          <w:color w:val="000000"/>
          <w:sz w:val="20"/>
          <w:szCs w:val="20"/>
        </w:rPr>
        <w:t xml:space="preserve">bestuursleden </w:t>
      </w:r>
      <w:r w:rsidRPr="00852D9D">
        <w:rPr>
          <w:rFonts w:ascii="Arial" w:hAnsi="Arial" w:cs="Arial"/>
          <w:color w:val="000000"/>
          <w:sz w:val="20"/>
          <w:szCs w:val="20"/>
        </w:rPr>
        <w:t xml:space="preserve">die aan zodanige vergadering deelnemen elkaar kunnen verstaan. Een </w:t>
      </w:r>
      <w:r>
        <w:rPr>
          <w:rFonts w:ascii="Arial" w:hAnsi="Arial" w:cs="Arial"/>
          <w:color w:val="000000"/>
          <w:sz w:val="20"/>
          <w:szCs w:val="20"/>
        </w:rPr>
        <w:t>bestuurslid</w:t>
      </w:r>
      <w:r w:rsidRPr="00852D9D">
        <w:rPr>
          <w:rFonts w:ascii="Arial" w:hAnsi="Arial" w:cs="Arial"/>
          <w:color w:val="000000"/>
          <w:sz w:val="20"/>
          <w:szCs w:val="20"/>
        </w:rPr>
        <w:t xml:space="preserve"> kan telefonisch, per videoconference of door middel van een ander communicatiemiddel aan een vergadering van </w:t>
      </w:r>
      <w:r>
        <w:rPr>
          <w:rFonts w:ascii="Arial" w:hAnsi="Arial" w:cs="Arial"/>
          <w:color w:val="000000"/>
          <w:sz w:val="20"/>
          <w:szCs w:val="20"/>
        </w:rPr>
        <w:t>het</w:t>
      </w:r>
      <w:r w:rsidRPr="00852D9D">
        <w:rPr>
          <w:rFonts w:ascii="Arial" w:hAnsi="Arial" w:cs="Arial"/>
          <w:color w:val="000000"/>
          <w:sz w:val="20"/>
          <w:szCs w:val="20"/>
        </w:rPr>
        <w:t xml:space="preserve"> bestuur deelnemen, mits dat </w:t>
      </w:r>
      <w:r>
        <w:rPr>
          <w:rFonts w:ascii="Arial" w:hAnsi="Arial" w:cs="Arial"/>
          <w:color w:val="000000"/>
          <w:sz w:val="20"/>
          <w:szCs w:val="20"/>
        </w:rPr>
        <w:t>bestuurslid</w:t>
      </w:r>
      <w:r w:rsidRPr="00852D9D">
        <w:rPr>
          <w:rFonts w:ascii="Arial" w:hAnsi="Arial" w:cs="Arial"/>
          <w:color w:val="000000"/>
          <w:sz w:val="20"/>
          <w:szCs w:val="20"/>
        </w:rPr>
        <w:t xml:space="preserve"> steeds alle andere aan die vergadering deelnemende </w:t>
      </w:r>
      <w:r>
        <w:rPr>
          <w:rFonts w:ascii="Arial" w:hAnsi="Arial" w:cs="Arial"/>
          <w:color w:val="000000"/>
          <w:sz w:val="20"/>
          <w:szCs w:val="20"/>
        </w:rPr>
        <w:t>bestuursleden</w:t>
      </w:r>
      <w:r w:rsidRPr="00852D9D">
        <w:rPr>
          <w:rFonts w:ascii="Arial" w:hAnsi="Arial" w:cs="Arial"/>
          <w:color w:val="000000"/>
          <w:sz w:val="20"/>
          <w:szCs w:val="20"/>
        </w:rPr>
        <w:t xml:space="preserve"> kan verstaan en door die andere </w:t>
      </w:r>
      <w:r>
        <w:rPr>
          <w:rFonts w:ascii="Arial" w:hAnsi="Arial" w:cs="Arial"/>
          <w:color w:val="000000"/>
          <w:sz w:val="20"/>
          <w:szCs w:val="20"/>
        </w:rPr>
        <w:t>bestuursleden</w:t>
      </w:r>
      <w:r w:rsidRPr="00852D9D">
        <w:rPr>
          <w:rFonts w:ascii="Arial" w:hAnsi="Arial" w:cs="Arial"/>
          <w:color w:val="000000"/>
          <w:sz w:val="20"/>
          <w:szCs w:val="20"/>
        </w:rPr>
        <w:t xml:space="preserve"> wordt verstaan.  </w:t>
      </w:r>
    </w:p>
    <w:p w14:paraId="46774435" w14:textId="6C209590" w:rsidR="001D04E1" w:rsidRPr="000654FE" w:rsidRDefault="001D04E1"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 xml:space="preserve">Een bestuurslid neemt niet deel aan de beraadslaging en besluitvorming indien hij/zij daarbij een direct of indirect persoonlijk belang heeft dat tegenstrijdig aan het belang van de stichting en de met haar verbonden onderneming en organisatie. </w:t>
      </w:r>
      <w:r w:rsidR="00D76580">
        <w:rPr>
          <w:rFonts w:ascii="Arial" w:hAnsi="Arial" w:cs="Arial"/>
          <w:color w:val="000000"/>
          <w:sz w:val="20"/>
          <w:szCs w:val="20"/>
        </w:rPr>
        <w:t xml:space="preserve">Zijn/haar aanwezigheid telt niet meer voor het bepalen van een quorum. </w:t>
      </w:r>
      <w:r>
        <w:rPr>
          <w:rFonts w:ascii="Arial" w:hAnsi="Arial" w:cs="Arial"/>
          <w:color w:val="000000"/>
          <w:sz w:val="20"/>
          <w:szCs w:val="20"/>
        </w:rPr>
        <w:t>Het desbetreffende besluit wordt alsdan door de overige bestuursleden genomen. Wanneer alle bestuursleden</w:t>
      </w:r>
      <w:r w:rsidR="00CF3E56">
        <w:rPr>
          <w:rFonts w:ascii="Arial" w:hAnsi="Arial" w:cs="Arial"/>
          <w:color w:val="000000"/>
          <w:sz w:val="20"/>
          <w:szCs w:val="20"/>
        </w:rPr>
        <w:t xml:space="preserve"> een direct of indirect persoonlijk belang hebben dat tegenstrijdig is met het belang van de stichting en de met haar verbonden onderneming of organisatie, wordt het desbetreffende besluit </w:t>
      </w:r>
      <w:r w:rsidR="00D76580">
        <w:rPr>
          <w:rFonts w:ascii="Arial" w:hAnsi="Arial" w:cs="Arial"/>
          <w:color w:val="000000"/>
          <w:sz w:val="20"/>
          <w:szCs w:val="20"/>
        </w:rPr>
        <w:t>genomen door het voltallige bestuur, onder schriftelijke vastlegging van de overwegingen die aan het besluit ten grondslag liggen.</w:t>
      </w:r>
    </w:p>
    <w:p w14:paraId="42629AA7" w14:textId="77777777" w:rsidR="00AD6B75" w:rsidRPr="00E46272" w:rsidRDefault="00AD6B75" w:rsidP="000654FE">
      <w:pPr>
        <w:spacing w:line="276" w:lineRule="auto"/>
        <w:rPr>
          <w:rFonts w:cs="Arial"/>
        </w:rPr>
      </w:pPr>
    </w:p>
    <w:p w14:paraId="5BD3C5D8" w14:textId="77777777" w:rsidR="00AD6B75" w:rsidRPr="00E46272" w:rsidRDefault="00AD6B75" w:rsidP="000654FE">
      <w:pPr>
        <w:spacing w:line="276" w:lineRule="auto"/>
        <w:rPr>
          <w:rFonts w:cs="Arial"/>
          <w:i/>
        </w:rPr>
      </w:pPr>
      <w:r w:rsidRPr="00E46272">
        <w:rPr>
          <w:rFonts w:cs="Arial"/>
          <w:i/>
        </w:rPr>
        <w:t xml:space="preserve">Boekjaar, balans en staat van baten en lasten. </w:t>
      </w:r>
    </w:p>
    <w:p w14:paraId="6659CCC1" w14:textId="77777777" w:rsidR="00AD6B75" w:rsidRPr="00E46272" w:rsidRDefault="00AD6B75" w:rsidP="000654FE">
      <w:pPr>
        <w:spacing w:line="276" w:lineRule="auto"/>
        <w:rPr>
          <w:rFonts w:cs="Arial"/>
        </w:rPr>
      </w:pPr>
    </w:p>
    <w:p w14:paraId="1E10E76D" w14:textId="77777777" w:rsidR="00AD6B75" w:rsidRPr="00E46272" w:rsidRDefault="00AD6B75" w:rsidP="000654FE">
      <w:pPr>
        <w:spacing w:line="276" w:lineRule="auto"/>
        <w:rPr>
          <w:rFonts w:cs="Arial"/>
          <w:b/>
        </w:rPr>
      </w:pPr>
      <w:r w:rsidRPr="00E46272">
        <w:rPr>
          <w:rFonts w:cs="Arial"/>
          <w:b/>
        </w:rPr>
        <w:t xml:space="preserve">Artikel 8 </w:t>
      </w:r>
    </w:p>
    <w:p w14:paraId="10470603" w14:textId="77777777" w:rsidR="006F00B1" w:rsidRPr="006F00B1" w:rsidRDefault="006F00B1" w:rsidP="006F00B1">
      <w:pPr>
        <w:pStyle w:val="Lijstalinea"/>
        <w:numPr>
          <w:ilvl w:val="0"/>
          <w:numId w:val="16"/>
        </w:numPr>
        <w:spacing w:line="276" w:lineRule="auto"/>
        <w:contextualSpacing w:val="0"/>
        <w:rPr>
          <w:rFonts w:cs="Arial"/>
          <w:i/>
          <w:iCs/>
          <w:vanish/>
          <w:color w:val="000000"/>
        </w:rPr>
      </w:pPr>
    </w:p>
    <w:p w14:paraId="098AF5E0" w14:textId="2F3572A9"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boekjaar van de stichting </w:t>
      </w:r>
      <w:r w:rsidR="00DB4AF3">
        <w:rPr>
          <w:rFonts w:ascii="Arial" w:hAnsi="Arial" w:cs="Arial"/>
          <w:color w:val="000000"/>
          <w:sz w:val="20"/>
          <w:szCs w:val="20"/>
        </w:rPr>
        <w:t xml:space="preserve">/ </w:t>
      </w:r>
      <w:r w:rsidRPr="000654FE">
        <w:rPr>
          <w:rFonts w:ascii="Arial" w:hAnsi="Arial" w:cs="Arial"/>
          <w:color w:val="000000"/>
          <w:sz w:val="20"/>
          <w:szCs w:val="20"/>
        </w:rPr>
        <w:t xml:space="preserve">is gelijk aan het kalenderjaar / loopt van .......... van enig jaar tot en met .......... van het jaar daaropvolgend. </w:t>
      </w:r>
    </w:p>
    <w:p w14:paraId="33074B79" w14:textId="2778DA4C"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is verplicht van de vermogenstoestand van de stichting, naar de eisen die voortvloeien uit deze werkzaamheden, op zodanige wijze een administratie te voeren en de daartoe behorende boeken, bescheiden en andere gegevensdragers op zodanige wijze te bewaren, dat te allen tijde de rechten en verplichtingen van de stichting kunnen worden gekend. </w:t>
      </w:r>
    </w:p>
    <w:p w14:paraId="39E7242B" w14:textId="7703B4D0"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stichting </w:t>
      </w:r>
      <w:r w:rsidR="00DB4AF3">
        <w:rPr>
          <w:rFonts w:ascii="Arial" w:hAnsi="Arial" w:cs="Arial"/>
          <w:color w:val="000000"/>
          <w:sz w:val="20"/>
          <w:szCs w:val="20"/>
        </w:rPr>
        <w:t>draagt er zorg voor</w:t>
      </w:r>
      <w:r w:rsidRPr="000654FE">
        <w:rPr>
          <w:rFonts w:ascii="Arial" w:hAnsi="Arial" w:cs="Arial"/>
          <w:color w:val="000000"/>
          <w:sz w:val="20"/>
          <w:szCs w:val="20"/>
        </w:rPr>
        <w:t xml:space="preserve"> dat de bedragen die door de stichting worden betaald of overgedragen aan een rechthebbende of degene die rechthebbende zal blijken te zijn, zodanig geadministreerd worden, dat duidelijk blijkt: </w:t>
      </w:r>
    </w:p>
    <w:p w14:paraId="73635CD6" w14:textId="4DC1C76A" w:rsidR="00AD6B75" w:rsidRPr="000654FE" w:rsidRDefault="00AD6B75" w:rsidP="000654FE">
      <w:pPr>
        <w:pStyle w:val="Lijstalinea"/>
        <w:numPr>
          <w:ilvl w:val="0"/>
          <w:numId w:val="33"/>
        </w:numPr>
        <w:spacing w:line="276" w:lineRule="auto"/>
        <w:ind w:hanging="259"/>
        <w:rPr>
          <w:rFonts w:cs="Arial"/>
          <w:color w:val="000000"/>
        </w:rPr>
      </w:pPr>
      <w:r w:rsidRPr="000654FE">
        <w:rPr>
          <w:rFonts w:cs="Arial"/>
          <w:color w:val="000000"/>
        </w:rPr>
        <w:t xml:space="preserve">het ontvangen bedrag; </w:t>
      </w:r>
    </w:p>
    <w:p w14:paraId="45ED6811" w14:textId="4202F7BE" w:rsidR="00AD6B75" w:rsidRPr="000654FE" w:rsidRDefault="00AD6B75" w:rsidP="000654FE">
      <w:pPr>
        <w:pStyle w:val="Lijstalinea"/>
        <w:numPr>
          <w:ilvl w:val="0"/>
          <w:numId w:val="33"/>
        </w:numPr>
        <w:spacing w:line="276" w:lineRule="auto"/>
        <w:ind w:hanging="259"/>
        <w:rPr>
          <w:rFonts w:cs="Arial"/>
          <w:color w:val="000000"/>
        </w:rPr>
      </w:pPr>
      <w:r w:rsidRPr="000654FE">
        <w:rPr>
          <w:rFonts w:cs="Arial"/>
          <w:color w:val="000000"/>
        </w:rPr>
        <w:t xml:space="preserve">de datum en wijze van ontvangst; </w:t>
      </w:r>
    </w:p>
    <w:p w14:paraId="3FBE246D" w14:textId="0B8FBFAA" w:rsidR="00AD6B75" w:rsidRPr="000654FE" w:rsidRDefault="00AD6B75" w:rsidP="000654FE">
      <w:pPr>
        <w:pStyle w:val="Lijstalinea"/>
        <w:numPr>
          <w:ilvl w:val="0"/>
          <w:numId w:val="33"/>
        </w:numPr>
        <w:spacing w:line="276" w:lineRule="auto"/>
        <w:ind w:hanging="259"/>
        <w:rPr>
          <w:rFonts w:cs="Arial"/>
          <w:color w:val="000000"/>
        </w:rPr>
      </w:pPr>
      <w:r w:rsidRPr="000654FE">
        <w:rPr>
          <w:rFonts w:cs="Arial"/>
          <w:color w:val="000000"/>
        </w:rPr>
        <w:t xml:space="preserve">de datum van overmaking; </w:t>
      </w:r>
    </w:p>
    <w:p w14:paraId="7C8831AD" w14:textId="6F07E466" w:rsidR="00AD6B75" w:rsidRPr="000654FE" w:rsidRDefault="00AD6B75" w:rsidP="000654FE">
      <w:pPr>
        <w:pStyle w:val="Lijstalinea"/>
        <w:numPr>
          <w:ilvl w:val="0"/>
          <w:numId w:val="33"/>
        </w:numPr>
        <w:spacing w:line="276" w:lineRule="auto"/>
        <w:ind w:hanging="259"/>
        <w:rPr>
          <w:rFonts w:cs="Arial"/>
          <w:color w:val="000000"/>
        </w:rPr>
      </w:pPr>
      <w:r w:rsidRPr="000654FE">
        <w:rPr>
          <w:rFonts w:cs="Arial"/>
          <w:color w:val="000000"/>
        </w:rPr>
        <w:t xml:space="preserve">de begunstigde; </w:t>
      </w:r>
    </w:p>
    <w:p w14:paraId="0FE6B003" w14:textId="643C8AAB" w:rsidR="00AD6B75" w:rsidRPr="000654FE" w:rsidRDefault="00AD6B75" w:rsidP="000654FE">
      <w:pPr>
        <w:pStyle w:val="Lijstalinea"/>
        <w:numPr>
          <w:ilvl w:val="0"/>
          <w:numId w:val="33"/>
        </w:numPr>
        <w:spacing w:line="276" w:lineRule="auto"/>
        <w:ind w:hanging="259"/>
        <w:rPr>
          <w:rFonts w:cs="Arial"/>
          <w:color w:val="000000"/>
        </w:rPr>
      </w:pPr>
      <w:r w:rsidRPr="000654FE">
        <w:rPr>
          <w:rFonts w:cs="Arial"/>
          <w:color w:val="000000"/>
        </w:rPr>
        <w:t xml:space="preserve">de naam van de behandelend </w:t>
      </w:r>
      <w:r w:rsidR="008547D4" w:rsidRPr="000654FE">
        <w:rPr>
          <w:rFonts w:cs="Arial"/>
          <w:color w:val="000000"/>
        </w:rPr>
        <w:t>advocaat</w:t>
      </w:r>
      <w:r w:rsidRPr="000654FE">
        <w:rPr>
          <w:rFonts w:cs="Arial"/>
          <w:color w:val="000000"/>
        </w:rPr>
        <w:t xml:space="preserve">. </w:t>
      </w:r>
    </w:p>
    <w:p w14:paraId="1FFB27CD" w14:textId="1C5A87B3"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is verplicht jaarlijks binnen zes maanden na afloop van het boekjaar een balans en een staat van de baten en lasten van de stichting op te maken. </w:t>
      </w:r>
    </w:p>
    <w:p w14:paraId="0132AC9B" w14:textId="77777777" w:rsidR="00AD6B75" w:rsidRPr="000654FE" w:rsidRDefault="00DB4AF3"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Op aangeven van de deken is h</w:t>
      </w:r>
      <w:r w:rsidR="00AD6B75" w:rsidRPr="000654FE">
        <w:rPr>
          <w:rFonts w:ascii="Arial" w:hAnsi="Arial" w:cs="Arial"/>
          <w:color w:val="000000"/>
          <w:sz w:val="20"/>
          <w:szCs w:val="20"/>
        </w:rPr>
        <w:t xml:space="preserve">et bestuur verplicht een </w:t>
      </w:r>
      <w:r w:rsidR="008547D4" w:rsidRPr="000654FE">
        <w:rPr>
          <w:rFonts w:ascii="Arial" w:hAnsi="Arial" w:cs="Arial"/>
          <w:color w:val="000000"/>
          <w:sz w:val="20"/>
          <w:szCs w:val="20"/>
        </w:rPr>
        <w:t>accountant</w:t>
      </w:r>
      <w:r w:rsidR="00AD6B75" w:rsidRPr="000654FE">
        <w:rPr>
          <w:rFonts w:ascii="Arial" w:hAnsi="Arial" w:cs="Arial"/>
          <w:color w:val="000000"/>
          <w:sz w:val="20"/>
          <w:szCs w:val="20"/>
        </w:rPr>
        <w:t xml:space="preserve"> te benoemen teneinde de in het vorige lid bedoelde balans en staat van baten en lasten te </w:t>
      </w:r>
      <w:r w:rsidR="00D074D9">
        <w:rPr>
          <w:rFonts w:ascii="Arial" w:hAnsi="Arial" w:cs="Arial"/>
          <w:color w:val="000000"/>
          <w:sz w:val="20"/>
          <w:szCs w:val="20"/>
        </w:rPr>
        <w:t xml:space="preserve">laten </w:t>
      </w:r>
      <w:r w:rsidR="00AD6B75" w:rsidRPr="000654FE">
        <w:rPr>
          <w:rFonts w:ascii="Arial" w:hAnsi="Arial" w:cs="Arial"/>
          <w:color w:val="000000"/>
          <w:sz w:val="20"/>
          <w:szCs w:val="20"/>
        </w:rPr>
        <w:t xml:space="preserve">controleren, </w:t>
      </w:r>
      <w:r w:rsidR="00C10610" w:rsidRPr="000654FE">
        <w:rPr>
          <w:rFonts w:ascii="Arial" w:hAnsi="Arial" w:cs="Arial"/>
          <w:color w:val="000000"/>
          <w:sz w:val="20"/>
          <w:szCs w:val="20"/>
        </w:rPr>
        <w:t>waaronder wordt verstaan het verlenen van een opdracht tot controle, beoordeling of samenstelling van de jaarrekening</w:t>
      </w:r>
      <w:r>
        <w:rPr>
          <w:rFonts w:ascii="Arial" w:hAnsi="Arial" w:cs="Arial"/>
          <w:color w:val="000000"/>
          <w:sz w:val="20"/>
          <w:szCs w:val="20"/>
        </w:rPr>
        <w:t>.</w:t>
      </w:r>
      <w:r w:rsidR="00AD6B75" w:rsidRPr="000654FE">
        <w:rPr>
          <w:rFonts w:ascii="Arial" w:hAnsi="Arial" w:cs="Arial"/>
          <w:color w:val="000000"/>
          <w:sz w:val="20"/>
          <w:szCs w:val="20"/>
        </w:rPr>
        <w:t xml:space="preserve"> </w:t>
      </w:r>
    </w:p>
    <w:p w14:paraId="10147494" w14:textId="231981E0"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is verplicht de in dit artikel bedoelde boeken, bescheiden en andere gegevensdragers zeven jaren lang te bewaren. </w:t>
      </w:r>
    </w:p>
    <w:p w14:paraId="7BC90311" w14:textId="307C948A"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op een gegevensdrager aangebrachte gegevens, uitgezonderd de op papier gestelde balans en staat van baten en lasten, kunnen op een andere gegevensdrager worden overgebracht en bewaard, mits de overbrenging geschiedt met juiste en volledige weergave </w:t>
      </w:r>
      <w:r w:rsidR="00D074D9">
        <w:rPr>
          <w:rFonts w:ascii="Arial" w:hAnsi="Arial" w:cs="Arial"/>
          <w:color w:val="000000"/>
          <w:sz w:val="20"/>
          <w:szCs w:val="20"/>
        </w:rPr>
        <w:t>van de</w:t>
      </w:r>
      <w:r w:rsidR="00D074D9" w:rsidRPr="000654FE">
        <w:rPr>
          <w:rFonts w:ascii="Arial" w:hAnsi="Arial" w:cs="Arial"/>
          <w:color w:val="000000"/>
          <w:sz w:val="20"/>
          <w:szCs w:val="20"/>
        </w:rPr>
        <w:t xml:space="preserve"> </w:t>
      </w:r>
      <w:r w:rsidRPr="000654FE">
        <w:rPr>
          <w:rFonts w:ascii="Arial" w:hAnsi="Arial" w:cs="Arial"/>
          <w:color w:val="000000"/>
          <w:sz w:val="20"/>
          <w:szCs w:val="20"/>
        </w:rPr>
        <w:t xml:space="preserve">gegevens en deze gegevens gedurende de volledige bewaartijd beschikbaar zijn en binnen redelijke tijd leesbaar kunnen worden gemaakt. </w:t>
      </w:r>
    </w:p>
    <w:p w14:paraId="69879C72" w14:textId="77777777" w:rsidR="00AD6B75" w:rsidRPr="00E46272" w:rsidRDefault="00AD6B75" w:rsidP="000654FE">
      <w:pPr>
        <w:spacing w:line="276" w:lineRule="auto"/>
        <w:rPr>
          <w:rFonts w:cs="Arial"/>
        </w:rPr>
      </w:pPr>
    </w:p>
    <w:p w14:paraId="1289ADD7" w14:textId="77777777" w:rsidR="00AD6B75" w:rsidRPr="00E46272" w:rsidRDefault="00AD6B75" w:rsidP="000654FE">
      <w:pPr>
        <w:spacing w:line="276" w:lineRule="auto"/>
        <w:rPr>
          <w:rFonts w:cs="Arial"/>
          <w:i/>
        </w:rPr>
      </w:pPr>
      <w:r w:rsidRPr="00E46272">
        <w:rPr>
          <w:rFonts w:cs="Arial"/>
          <w:i/>
        </w:rPr>
        <w:lastRenderedPageBreak/>
        <w:t xml:space="preserve">Statutenwijziging en ontbinding. </w:t>
      </w:r>
    </w:p>
    <w:p w14:paraId="46DEBE36" w14:textId="77777777" w:rsidR="00AD6B75" w:rsidRPr="00E46272" w:rsidRDefault="00AD6B75" w:rsidP="000654FE">
      <w:pPr>
        <w:spacing w:line="276" w:lineRule="auto"/>
        <w:rPr>
          <w:rFonts w:cs="Arial"/>
        </w:rPr>
      </w:pPr>
    </w:p>
    <w:p w14:paraId="6A3404CB" w14:textId="77777777" w:rsidR="00AD6B75" w:rsidRPr="00E46272" w:rsidRDefault="00AD6B75" w:rsidP="000654FE">
      <w:pPr>
        <w:spacing w:line="276" w:lineRule="auto"/>
        <w:rPr>
          <w:rFonts w:cs="Arial"/>
          <w:b/>
        </w:rPr>
      </w:pPr>
      <w:r w:rsidRPr="00E46272">
        <w:rPr>
          <w:rFonts w:cs="Arial"/>
          <w:b/>
        </w:rPr>
        <w:t xml:space="preserve">Artikel 9 </w:t>
      </w:r>
    </w:p>
    <w:p w14:paraId="29DB767E" w14:textId="77777777" w:rsidR="006F00B1" w:rsidRPr="006F00B1" w:rsidRDefault="006F00B1" w:rsidP="006F00B1">
      <w:pPr>
        <w:pStyle w:val="Lijstalinea"/>
        <w:numPr>
          <w:ilvl w:val="0"/>
          <w:numId w:val="16"/>
        </w:numPr>
        <w:spacing w:line="276" w:lineRule="auto"/>
        <w:contextualSpacing w:val="0"/>
        <w:rPr>
          <w:rFonts w:cs="Arial"/>
          <w:i/>
          <w:iCs/>
          <w:vanish/>
          <w:color w:val="000000"/>
        </w:rPr>
      </w:pPr>
    </w:p>
    <w:p w14:paraId="68A8BE27" w14:textId="1A55DBEB"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Het bestuur is slechts bevoegd de statuten te wijzigen, indien de regelgeving van de Nederlandse orde van advocaten daartoe noopt, tenzij het betreft de wijziging van de naam of de vestigingsplaats van de stichting, bedoeld in artikel 2, dan wel de naam van het </w:t>
      </w:r>
      <w:r w:rsidR="00DB4AF3">
        <w:rPr>
          <w:rFonts w:ascii="Arial" w:hAnsi="Arial" w:cs="Arial"/>
          <w:color w:val="000000"/>
          <w:sz w:val="20"/>
          <w:szCs w:val="20"/>
        </w:rPr>
        <w:t>K</w:t>
      </w:r>
      <w:r w:rsidRPr="000654FE">
        <w:rPr>
          <w:rFonts w:ascii="Arial" w:hAnsi="Arial" w:cs="Arial"/>
          <w:color w:val="000000"/>
          <w:sz w:val="20"/>
          <w:szCs w:val="20"/>
        </w:rPr>
        <w:t xml:space="preserve">antoor. In alle gevallen is het bestuur tot onverwijlde wijziging verplicht. </w:t>
      </w:r>
    </w:p>
    <w:p w14:paraId="2C93D947" w14:textId="10BEF4C8" w:rsidR="00AD6B75" w:rsidRPr="000654FE" w:rsidRDefault="006F00B1"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Pr>
          <w:rFonts w:ascii="Arial" w:hAnsi="Arial" w:cs="Arial"/>
          <w:color w:val="000000"/>
          <w:sz w:val="20"/>
          <w:szCs w:val="20"/>
        </w:rPr>
        <w:t>H</w:t>
      </w:r>
      <w:r w:rsidR="00AD6B75" w:rsidRPr="000654FE">
        <w:rPr>
          <w:rFonts w:ascii="Arial" w:hAnsi="Arial" w:cs="Arial"/>
          <w:color w:val="000000"/>
          <w:sz w:val="20"/>
          <w:szCs w:val="20"/>
        </w:rPr>
        <w:t xml:space="preserve">et bestuur is bevoegd de stichting te ontbinden. </w:t>
      </w:r>
    </w:p>
    <w:p w14:paraId="3F033CFA" w14:textId="40AABC53"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Na ontbinding geschiedt de vereffening door het bestuur. </w:t>
      </w:r>
    </w:p>
    <w:p w14:paraId="7A4727E5" w14:textId="789D73CA" w:rsidR="00AD6B75" w:rsidRPr="000654FE" w:rsidRDefault="00AD6B75" w:rsidP="000654FE">
      <w:pPr>
        <w:pStyle w:val="al"/>
        <w:numPr>
          <w:ilvl w:val="1"/>
          <w:numId w:val="16"/>
        </w:numPr>
        <w:spacing w:before="0" w:beforeAutospacing="0" w:after="0" w:afterAutospacing="0" w:line="276" w:lineRule="auto"/>
        <w:ind w:left="447" w:hanging="447"/>
        <w:rPr>
          <w:rFonts w:ascii="Arial" w:hAnsi="Arial" w:cs="Arial"/>
          <w:color w:val="000000"/>
          <w:sz w:val="20"/>
          <w:szCs w:val="20"/>
        </w:rPr>
      </w:pPr>
      <w:r w:rsidRPr="000654FE">
        <w:rPr>
          <w:rFonts w:ascii="Arial" w:hAnsi="Arial" w:cs="Arial"/>
          <w:color w:val="000000"/>
          <w:sz w:val="20"/>
          <w:szCs w:val="20"/>
        </w:rPr>
        <w:t xml:space="preserve">De vereffenaars bepalen de bestemming van een eventueel batig saldo van de vereffening van de stichting. </w:t>
      </w:r>
    </w:p>
    <w:p w14:paraId="16D27DAC" w14:textId="77777777" w:rsidR="00FC424C" w:rsidRPr="00E46272" w:rsidRDefault="00FC424C" w:rsidP="000654FE">
      <w:pPr>
        <w:spacing w:line="276" w:lineRule="auto"/>
        <w:rPr>
          <w:rFonts w:cs="Arial"/>
        </w:rPr>
      </w:pPr>
    </w:p>
    <w:p w14:paraId="242BDE2B" w14:textId="77777777" w:rsidR="00AD6B75" w:rsidRPr="00E46272" w:rsidRDefault="00AD6B75" w:rsidP="000654FE">
      <w:pPr>
        <w:spacing w:line="276" w:lineRule="auto"/>
        <w:rPr>
          <w:rFonts w:cs="Arial"/>
        </w:rPr>
      </w:pPr>
      <w:r w:rsidRPr="00E46272">
        <w:rPr>
          <w:rFonts w:cs="Arial"/>
        </w:rPr>
        <w:t xml:space="preserve">Ten slotte verklaart de comparant dat voor de eerste maal als bestuursleden van de stichting worden benoemd: </w:t>
      </w:r>
    </w:p>
    <w:p w14:paraId="41F6D151" w14:textId="77777777" w:rsidR="00AD6B75" w:rsidRPr="00E46272" w:rsidRDefault="00AD6B75" w:rsidP="000654FE">
      <w:pPr>
        <w:spacing w:line="276" w:lineRule="auto"/>
        <w:rPr>
          <w:rFonts w:cs="Arial"/>
        </w:rPr>
      </w:pPr>
    </w:p>
    <w:p w14:paraId="34C8E505" w14:textId="0A5E90FD" w:rsidR="00AD6B75" w:rsidRPr="00E46272" w:rsidRDefault="00AD6B75" w:rsidP="000654FE">
      <w:pPr>
        <w:pStyle w:val="Lijstalinea"/>
        <w:numPr>
          <w:ilvl w:val="0"/>
          <w:numId w:val="34"/>
        </w:numPr>
        <w:spacing w:line="276" w:lineRule="auto"/>
        <w:rPr>
          <w:rFonts w:cs="Arial"/>
        </w:rPr>
      </w:pPr>
      <w:r w:rsidRPr="00E46272">
        <w:rPr>
          <w:rFonts w:cs="Arial"/>
        </w:rPr>
        <w:t xml:space="preserve">.......... </w:t>
      </w:r>
    </w:p>
    <w:p w14:paraId="1203BBEC" w14:textId="353606B2" w:rsidR="00AD6B75" w:rsidRPr="00E46272" w:rsidRDefault="00AD6B75" w:rsidP="000654FE">
      <w:pPr>
        <w:pStyle w:val="Lijstalinea"/>
        <w:numPr>
          <w:ilvl w:val="0"/>
          <w:numId w:val="34"/>
        </w:numPr>
        <w:spacing w:line="276" w:lineRule="auto"/>
        <w:rPr>
          <w:rFonts w:cs="Arial"/>
        </w:rPr>
      </w:pPr>
      <w:r w:rsidRPr="00E46272">
        <w:rPr>
          <w:rFonts w:cs="Arial"/>
        </w:rPr>
        <w:t xml:space="preserve">.......... </w:t>
      </w:r>
    </w:p>
    <w:p w14:paraId="09220863" w14:textId="379C9577" w:rsidR="00AD6B75" w:rsidRPr="00E46272" w:rsidRDefault="00AD6B75" w:rsidP="000654FE">
      <w:pPr>
        <w:pStyle w:val="Lijstalinea"/>
        <w:numPr>
          <w:ilvl w:val="0"/>
          <w:numId w:val="34"/>
        </w:numPr>
        <w:spacing w:line="276" w:lineRule="auto"/>
        <w:rPr>
          <w:rFonts w:cs="Arial"/>
        </w:rPr>
      </w:pPr>
      <w:r w:rsidRPr="00E46272">
        <w:rPr>
          <w:rFonts w:cs="Arial"/>
        </w:rPr>
        <w:t xml:space="preserve">.......... </w:t>
      </w:r>
    </w:p>
    <w:p w14:paraId="79A87A81" w14:textId="77777777" w:rsidR="00AD6B75" w:rsidRPr="00E46272" w:rsidRDefault="00AD6B75" w:rsidP="000654FE">
      <w:pPr>
        <w:spacing w:line="276" w:lineRule="auto"/>
        <w:rPr>
          <w:rFonts w:cs="Arial"/>
        </w:rPr>
      </w:pPr>
    </w:p>
    <w:p w14:paraId="4F709E13" w14:textId="16EC3AE3" w:rsidR="00AD6B75" w:rsidRDefault="00AD6B75" w:rsidP="000654FE">
      <w:pPr>
        <w:spacing w:line="276" w:lineRule="auto"/>
        <w:rPr>
          <w:rFonts w:cs="Arial"/>
        </w:rPr>
      </w:pPr>
      <w:r w:rsidRPr="00E46272">
        <w:rPr>
          <w:rFonts w:cs="Arial"/>
        </w:rPr>
        <w:t xml:space="preserve">Waarvan deze akte in minuut wordt verleden te .........., op de datum in het hoofd van deze akte vermeld. </w:t>
      </w:r>
    </w:p>
    <w:p w14:paraId="7F9BCC7C" w14:textId="77777777" w:rsidR="004D63A6" w:rsidRPr="00E46272" w:rsidRDefault="004D63A6" w:rsidP="000654FE">
      <w:pPr>
        <w:spacing w:line="276" w:lineRule="auto"/>
        <w:rPr>
          <w:rFonts w:cs="Arial"/>
        </w:rPr>
      </w:pPr>
    </w:p>
    <w:p w14:paraId="2E6D1871" w14:textId="77777777" w:rsidR="00AD6B75" w:rsidRPr="00E46272" w:rsidRDefault="00AD6B75" w:rsidP="000654FE">
      <w:pPr>
        <w:spacing w:line="276" w:lineRule="auto"/>
        <w:rPr>
          <w:rFonts w:cs="Arial"/>
        </w:rPr>
      </w:pPr>
      <w:r w:rsidRPr="00E46272">
        <w:rPr>
          <w:rFonts w:cs="Arial"/>
        </w:rPr>
        <w:t xml:space="preserve">Nadat de zakelijke inhoud van de akte aan de comparant is opgegeven en hij heeft verklaard van de inhoud van de akte kennis te hebben genomen en op volledige voorlezing daarvan geen prijs te stellen, wordt deze akte onmiddellijk na voorlezing van die gedeelten van de akte, waarvan de wet voorlezing voorschrijft, door de comparant, die aan mij, notaris, bekend is, en mij, notaris, ondertekend. </w:t>
      </w:r>
    </w:p>
    <w:p w14:paraId="3BE9C7AD" w14:textId="77777777" w:rsidR="000654FE" w:rsidRDefault="000654FE" w:rsidP="000654FE">
      <w:pPr>
        <w:spacing w:line="276" w:lineRule="auto"/>
        <w:rPr>
          <w:rFonts w:cs="Arial"/>
        </w:rPr>
      </w:pPr>
      <w:r>
        <w:rPr>
          <w:rFonts w:cs="Arial"/>
        </w:rPr>
        <w:br w:type="page"/>
      </w:r>
    </w:p>
    <w:p w14:paraId="4769987E" w14:textId="28271340" w:rsidR="00AD6B75" w:rsidRPr="000654FE" w:rsidRDefault="00AD6B75" w:rsidP="000654FE">
      <w:pPr>
        <w:spacing w:line="276" w:lineRule="auto"/>
        <w:rPr>
          <w:rFonts w:cs="Arial"/>
        </w:rPr>
      </w:pPr>
      <w:r w:rsidRPr="000654FE">
        <w:rPr>
          <w:rFonts w:cs="Arial"/>
          <w:b/>
          <w:sz w:val="22"/>
        </w:rPr>
        <w:lastRenderedPageBreak/>
        <w:t>Aanvulling op bijlage</w:t>
      </w:r>
      <w:r w:rsidR="003931EA">
        <w:rPr>
          <w:rFonts w:cs="Arial"/>
          <w:b/>
          <w:sz w:val="22"/>
        </w:rPr>
        <w:t xml:space="preserve"> 5</w:t>
      </w:r>
      <w:r w:rsidRPr="000654FE">
        <w:rPr>
          <w:rFonts w:cs="Arial"/>
          <w:b/>
          <w:sz w:val="22"/>
        </w:rPr>
        <w:t xml:space="preserve">: </w:t>
      </w:r>
      <w:r w:rsidR="003931EA">
        <w:rPr>
          <w:rFonts w:cs="Arial"/>
          <w:b/>
          <w:sz w:val="22"/>
        </w:rPr>
        <w:t>B</w:t>
      </w:r>
      <w:r w:rsidRPr="000654FE">
        <w:rPr>
          <w:rFonts w:cs="Arial"/>
          <w:b/>
          <w:sz w:val="22"/>
        </w:rPr>
        <w:t>ijzondere stichtingen derdengelden</w:t>
      </w:r>
    </w:p>
    <w:p w14:paraId="390BE680" w14:textId="77777777" w:rsidR="00AD6B75" w:rsidRPr="00E46272" w:rsidRDefault="00AD6B75" w:rsidP="000654FE">
      <w:pPr>
        <w:spacing w:line="276" w:lineRule="auto"/>
        <w:rPr>
          <w:rFonts w:cs="Arial"/>
        </w:rPr>
      </w:pPr>
    </w:p>
    <w:p w14:paraId="18969657" w14:textId="37C41BD4" w:rsidR="00AD6B75" w:rsidRPr="000654FE" w:rsidRDefault="003931EA" w:rsidP="000654FE">
      <w:pPr>
        <w:pStyle w:val="Lijstalinea"/>
        <w:numPr>
          <w:ilvl w:val="0"/>
          <w:numId w:val="36"/>
        </w:numPr>
        <w:spacing w:line="276" w:lineRule="auto"/>
        <w:jc w:val="both"/>
        <w:rPr>
          <w:rFonts w:cs="Arial"/>
          <w:b/>
        </w:rPr>
      </w:pPr>
      <w:r w:rsidRPr="00E46272">
        <w:rPr>
          <w:rFonts w:cs="Arial"/>
          <w:b/>
        </w:rPr>
        <w:t>S</w:t>
      </w:r>
      <w:r w:rsidR="00AD6B75" w:rsidRPr="000654FE">
        <w:rPr>
          <w:rFonts w:cs="Arial"/>
          <w:b/>
        </w:rPr>
        <w:t>tichting derdengelden voor leden van het N</w:t>
      </w:r>
      <w:r w:rsidR="00557DED" w:rsidRPr="00E46272">
        <w:rPr>
          <w:rFonts w:cs="Arial"/>
          <w:b/>
        </w:rPr>
        <w:t>GB</w:t>
      </w:r>
    </w:p>
    <w:p w14:paraId="64125947" w14:textId="365B2F20" w:rsidR="00AD6B75" w:rsidRPr="00E46272" w:rsidRDefault="00AD6B75" w:rsidP="000654FE">
      <w:pPr>
        <w:pStyle w:val="Lijstalinea"/>
        <w:spacing w:line="276" w:lineRule="auto"/>
        <w:jc w:val="both"/>
        <w:rPr>
          <w:rFonts w:cs="Arial"/>
        </w:rPr>
      </w:pPr>
      <w:r w:rsidRPr="00E46272">
        <w:rPr>
          <w:rFonts w:cs="Arial"/>
        </w:rPr>
        <w:t>Het N</w:t>
      </w:r>
      <w:r w:rsidR="00557DED" w:rsidRPr="000654FE">
        <w:rPr>
          <w:rFonts w:cs="Arial"/>
        </w:rPr>
        <w:t>ederlands Genootschap van Bedrijfsjuristen</w:t>
      </w:r>
      <w:r w:rsidR="00557DED" w:rsidRPr="00E46272">
        <w:rPr>
          <w:rFonts w:cs="Arial"/>
          <w:b/>
        </w:rPr>
        <w:t xml:space="preserve"> </w:t>
      </w:r>
      <w:r w:rsidRPr="00E46272">
        <w:rPr>
          <w:rFonts w:cs="Arial"/>
        </w:rPr>
        <w:t xml:space="preserve">heeft ten behoeve van haar advocaat-leden </w:t>
      </w:r>
      <w:r w:rsidR="00FE7A59" w:rsidRPr="004D63A6">
        <w:rPr>
          <w:rFonts w:cs="Arial"/>
        </w:rPr>
        <w:t xml:space="preserve">de </w:t>
      </w:r>
      <w:r w:rsidR="00FE7A59" w:rsidRPr="00E46272">
        <w:rPr>
          <w:rFonts w:cs="Arial"/>
        </w:rPr>
        <w:t xml:space="preserve">verzamelstichting </w:t>
      </w:r>
      <w:r w:rsidR="00FE7A59" w:rsidRPr="00E46272">
        <w:rPr>
          <w:rStyle w:val="Nadruk"/>
          <w:rFonts w:cs="Arial"/>
          <w:b w:val="0"/>
        </w:rPr>
        <w:t>Stichting Derdengelden</w:t>
      </w:r>
      <w:r w:rsidR="00FE7A59" w:rsidRPr="00E46272">
        <w:rPr>
          <w:rStyle w:val="st1"/>
          <w:rFonts w:cs="Arial"/>
        </w:rPr>
        <w:t xml:space="preserve"> </w:t>
      </w:r>
      <w:r w:rsidR="00FE7A59" w:rsidRPr="000654FE">
        <w:rPr>
          <w:rStyle w:val="st1"/>
          <w:rFonts w:cs="Arial"/>
        </w:rPr>
        <w:t>Advocaten</w:t>
      </w:r>
      <w:r w:rsidR="00FE7A59" w:rsidRPr="00E46272">
        <w:rPr>
          <w:rStyle w:val="st1"/>
          <w:rFonts w:cs="Arial"/>
        </w:rPr>
        <w:t xml:space="preserve"> </w:t>
      </w:r>
      <w:r w:rsidR="00FE7A59" w:rsidRPr="00E46272">
        <w:rPr>
          <w:rStyle w:val="Nadruk"/>
          <w:rFonts w:cs="Arial"/>
          <w:b w:val="0"/>
        </w:rPr>
        <w:t>NGB</w:t>
      </w:r>
      <w:r w:rsidR="00FE7A59" w:rsidRPr="004B2F52">
        <w:rPr>
          <w:rStyle w:val="st1"/>
        </w:rPr>
        <w:t xml:space="preserve"> </w:t>
      </w:r>
      <w:r w:rsidRPr="00E46272">
        <w:rPr>
          <w:rFonts w:cs="Arial"/>
        </w:rPr>
        <w:t xml:space="preserve">opgericht. </w:t>
      </w:r>
      <w:r w:rsidR="003931EA" w:rsidRPr="00E46272">
        <w:rPr>
          <w:rFonts w:cs="Arial"/>
        </w:rPr>
        <w:t>Ad</w:t>
      </w:r>
      <w:r w:rsidR="008547D4" w:rsidRPr="00E46272">
        <w:rPr>
          <w:rFonts w:cs="Arial"/>
        </w:rPr>
        <w:t>vocaat</w:t>
      </w:r>
      <w:r w:rsidRPr="00E46272">
        <w:rPr>
          <w:rFonts w:cs="Arial"/>
        </w:rPr>
        <w:t>-leden van het NGB kunnen als bestuurder van deze stichting optreden.</w:t>
      </w:r>
    </w:p>
    <w:p w14:paraId="2EF7D22F" w14:textId="77777777" w:rsidR="00AD6B75" w:rsidRPr="00E46272" w:rsidRDefault="00AD6B75" w:rsidP="000654FE">
      <w:pPr>
        <w:spacing w:line="276" w:lineRule="auto"/>
        <w:jc w:val="both"/>
        <w:rPr>
          <w:rFonts w:cs="Arial"/>
        </w:rPr>
      </w:pPr>
    </w:p>
    <w:p w14:paraId="7447234C" w14:textId="259CFAFB" w:rsidR="00AD6B75" w:rsidRPr="000654FE" w:rsidRDefault="003931EA" w:rsidP="000654FE">
      <w:pPr>
        <w:pStyle w:val="Lijstalinea"/>
        <w:numPr>
          <w:ilvl w:val="0"/>
          <w:numId w:val="36"/>
        </w:numPr>
        <w:spacing w:line="276" w:lineRule="auto"/>
        <w:jc w:val="both"/>
        <w:rPr>
          <w:rFonts w:cs="Arial"/>
          <w:b/>
        </w:rPr>
      </w:pPr>
      <w:r w:rsidRPr="000654FE">
        <w:rPr>
          <w:rFonts w:cs="Arial"/>
          <w:b/>
        </w:rPr>
        <w:t>S</w:t>
      </w:r>
      <w:r w:rsidR="00AD6B75" w:rsidRPr="000654FE">
        <w:rPr>
          <w:rFonts w:cs="Arial"/>
          <w:b/>
        </w:rPr>
        <w:t xml:space="preserve">tichting derdengelden </w:t>
      </w:r>
      <w:r w:rsidR="00557DED" w:rsidRPr="00E46272">
        <w:rPr>
          <w:rFonts w:cs="Arial"/>
          <w:b/>
        </w:rPr>
        <w:t xml:space="preserve">voor </w:t>
      </w:r>
      <w:r w:rsidR="00AD6B75" w:rsidRPr="000654FE">
        <w:rPr>
          <w:rFonts w:cs="Arial"/>
          <w:b/>
        </w:rPr>
        <w:t>advocaten in dienst van de Staat</w:t>
      </w:r>
    </w:p>
    <w:p w14:paraId="68220CB9" w14:textId="6A21DC68" w:rsidR="00AD6B75" w:rsidRPr="00E46272" w:rsidRDefault="003931EA" w:rsidP="000654FE">
      <w:pPr>
        <w:pStyle w:val="Lijstalinea"/>
        <w:spacing w:line="276" w:lineRule="auto"/>
        <w:jc w:val="both"/>
        <w:rPr>
          <w:rFonts w:cs="Arial"/>
        </w:rPr>
      </w:pPr>
      <w:r w:rsidRPr="00E46272">
        <w:rPr>
          <w:rFonts w:cs="Arial"/>
        </w:rPr>
        <w:t xml:space="preserve">Voor advocaten in dienst van de Staat </w:t>
      </w:r>
      <w:r w:rsidRPr="000654FE">
        <w:rPr>
          <w:rFonts w:cs="Arial"/>
        </w:rPr>
        <w:t>is</w:t>
      </w:r>
      <w:r w:rsidRPr="00E46272">
        <w:rPr>
          <w:rFonts w:cs="Arial"/>
        </w:rPr>
        <w:t xml:space="preserve"> de verzamelstichting </w:t>
      </w:r>
      <w:r w:rsidRPr="000654FE">
        <w:rPr>
          <w:rFonts w:cs="Arial"/>
        </w:rPr>
        <w:t>Stichting Beheer Derdengelden</w:t>
      </w:r>
      <w:r w:rsidRPr="00E46272">
        <w:rPr>
          <w:rFonts w:cs="Arial"/>
        </w:rPr>
        <w:t xml:space="preserve"> </w:t>
      </w:r>
      <w:r w:rsidRPr="000654FE">
        <w:rPr>
          <w:rFonts w:cs="Arial"/>
        </w:rPr>
        <w:t>Rijksoverheid Advocaten</w:t>
      </w:r>
      <w:r w:rsidRPr="00E46272">
        <w:rPr>
          <w:rFonts w:cs="Arial"/>
        </w:rPr>
        <w:t xml:space="preserve"> opgericht.</w:t>
      </w:r>
      <w:r w:rsidR="00AD6B75" w:rsidRPr="00E46272">
        <w:rPr>
          <w:rFonts w:cs="Arial"/>
        </w:rPr>
        <w:t xml:space="preserve"> </w:t>
      </w:r>
    </w:p>
    <w:p w14:paraId="7D4F079E" w14:textId="77777777" w:rsidR="00AD6B75" w:rsidRPr="00E46272" w:rsidRDefault="00AD6B75" w:rsidP="000654FE">
      <w:pPr>
        <w:spacing w:line="276" w:lineRule="auto"/>
        <w:jc w:val="both"/>
        <w:rPr>
          <w:rFonts w:cs="Arial"/>
        </w:rPr>
      </w:pPr>
    </w:p>
    <w:p w14:paraId="5BE4469C" w14:textId="4AC91090" w:rsidR="00AD6B75" w:rsidRPr="000654FE" w:rsidRDefault="003931EA" w:rsidP="000654FE">
      <w:pPr>
        <w:pStyle w:val="Lijstalinea"/>
        <w:numPr>
          <w:ilvl w:val="0"/>
          <w:numId w:val="36"/>
        </w:numPr>
        <w:spacing w:line="276" w:lineRule="auto"/>
        <w:jc w:val="both"/>
        <w:rPr>
          <w:rFonts w:cs="Arial"/>
          <w:b/>
        </w:rPr>
      </w:pPr>
      <w:r w:rsidRPr="00E46272">
        <w:rPr>
          <w:rFonts w:cs="Arial"/>
          <w:b/>
        </w:rPr>
        <w:t>V</w:t>
      </w:r>
      <w:r w:rsidR="00AD6B75" w:rsidRPr="000654FE">
        <w:rPr>
          <w:rFonts w:cs="Arial"/>
          <w:b/>
        </w:rPr>
        <w:t xml:space="preserve">erzamelstichting derdengelden raden </w:t>
      </w:r>
      <w:r w:rsidR="00C10610" w:rsidRPr="000654FE">
        <w:rPr>
          <w:rFonts w:cs="Arial"/>
          <w:b/>
        </w:rPr>
        <w:t>van de orde</w:t>
      </w:r>
      <w:r w:rsidR="00557DED" w:rsidRPr="00E46272">
        <w:rPr>
          <w:rFonts w:cs="Arial"/>
          <w:b/>
        </w:rPr>
        <w:t>n</w:t>
      </w:r>
    </w:p>
    <w:p w14:paraId="5F75C56E" w14:textId="1A8733AA" w:rsidR="00AD6B75" w:rsidRPr="00E46272" w:rsidRDefault="00AD6B75" w:rsidP="000654FE">
      <w:pPr>
        <w:pStyle w:val="Lijstalinea"/>
        <w:spacing w:line="276" w:lineRule="auto"/>
        <w:jc w:val="both"/>
        <w:rPr>
          <w:rFonts w:cs="Arial"/>
        </w:rPr>
      </w:pPr>
      <w:r w:rsidRPr="00E46272">
        <w:rPr>
          <w:rFonts w:cs="Arial"/>
        </w:rPr>
        <w:t xml:space="preserve">De </w:t>
      </w:r>
      <w:r w:rsidR="00C10610" w:rsidRPr="00E46272">
        <w:rPr>
          <w:rFonts w:cs="Arial"/>
        </w:rPr>
        <w:t>raden van de orde</w:t>
      </w:r>
      <w:r w:rsidR="00557DED" w:rsidRPr="00E46272">
        <w:rPr>
          <w:rFonts w:cs="Arial"/>
        </w:rPr>
        <w:t>n</w:t>
      </w:r>
      <w:r w:rsidR="00C10610" w:rsidRPr="00E46272">
        <w:rPr>
          <w:rFonts w:cs="Arial"/>
        </w:rPr>
        <w:t xml:space="preserve"> in het arrondissement </w:t>
      </w:r>
      <w:r w:rsidRPr="00E46272">
        <w:rPr>
          <w:rFonts w:cs="Arial"/>
        </w:rPr>
        <w:t xml:space="preserve">kunnen </w:t>
      </w:r>
      <w:r w:rsidR="00557DED" w:rsidRPr="00E46272">
        <w:rPr>
          <w:rFonts w:cs="Arial"/>
        </w:rPr>
        <w:t xml:space="preserve">een </w:t>
      </w:r>
      <w:r w:rsidRPr="00E46272">
        <w:rPr>
          <w:rFonts w:cs="Arial"/>
        </w:rPr>
        <w:t xml:space="preserve">stichting oprichten voor advocaten die niet beschikken over een (substantiële) derdengeldstroom en </w:t>
      </w:r>
      <w:r w:rsidR="004D63A6">
        <w:rPr>
          <w:rFonts w:cs="Arial"/>
        </w:rPr>
        <w:t xml:space="preserve">die </w:t>
      </w:r>
      <w:r w:rsidRPr="00E46272">
        <w:rPr>
          <w:rFonts w:cs="Arial"/>
        </w:rPr>
        <w:t xml:space="preserve">hebben aangetoond dat voldoende inspanning is betracht om zich bij een andere stichting aan te sluiten. Er zijn twee groepen bestuursleden. Een aantal leden wordt benoemd door de raad van </w:t>
      </w:r>
      <w:r w:rsidR="00C10610" w:rsidRPr="00E46272">
        <w:rPr>
          <w:rFonts w:cs="Arial"/>
        </w:rPr>
        <w:t>de orde</w:t>
      </w:r>
      <w:r w:rsidRPr="00E46272">
        <w:rPr>
          <w:rFonts w:cs="Arial"/>
        </w:rPr>
        <w:t xml:space="preserve"> (bestuursleden A). Daarnaast benoemt het bestuur uit elk aangesloten kantoor een bestuurslid (bestuursleden B).</w:t>
      </w:r>
    </w:p>
    <w:p w14:paraId="44240958" w14:textId="77777777" w:rsidR="00AD6B75" w:rsidRPr="00E46272" w:rsidRDefault="00AD6B75" w:rsidP="000654FE">
      <w:pPr>
        <w:spacing w:line="276" w:lineRule="auto"/>
        <w:jc w:val="both"/>
        <w:rPr>
          <w:rFonts w:cs="Arial"/>
        </w:rPr>
      </w:pPr>
    </w:p>
    <w:p w14:paraId="35873C87" w14:textId="5561A89B" w:rsidR="00AD6B75" w:rsidRPr="000654FE" w:rsidRDefault="003931EA" w:rsidP="000654FE">
      <w:pPr>
        <w:pStyle w:val="Lijstalinea"/>
        <w:numPr>
          <w:ilvl w:val="0"/>
          <w:numId w:val="36"/>
        </w:numPr>
        <w:spacing w:line="276" w:lineRule="auto"/>
        <w:jc w:val="both"/>
        <w:rPr>
          <w:rFonts w:cs="Arial"/>
          <w:b/>
        </w:rPr>
      </w:pPr>
      <w:r w:rsidRPr="00E46272">
        <w:rPr>
          <w:rFonts w:cs="Arial"/>
          <w:b/>
        </w:rPr>
        <w:t>L</w:t>
      </w:r>
      <w:r w:rsidR="00AD6B75" w:rsidRPr="000654FE">
        <w:rPr>
          <w:rFonts w:cs="Arial"/>
          <w:b/>
        </w:rPr>
        <w:t>andelijke stichting derdengelden</w:t>
      </w:r>
    </w:p>
    <w:p w14:paraId="2029CC6E" w14:textId="65904B3B" w:rsidR="009175CD" w:rsidRDefault="00AD6B75" w:rsidP="000654FE">
      <w:pPr>
        <w:pStyle w:val="Lijstalinea"/>
        <w:spacing w:line="276" w:lineRule="auto"/>
        <w:jc w:val="both"/>
        <w:rPr>
          <w:rFonts w:cs="Arial"/>
        </w:rPr>
      </w:pPr>
      <w:r w:rsidRPr="00E46272">
        <w:rPr>
          <w:rFonts w:cs="Arial"/>
        </w:rPr>
        <w:t xml:space="preserve">De </w:t>
      </w:r>
      <w:r w:rsidR="00C10610" w:rsidRPr="00E46272">
        <w:rPr>
          <w:rFonts w:cs="Arial"/>
        </w:rPr>
        <w:t xml:space="preserve">Nederlandse orde van advocaten </w:t>
      </w:r>
      <w:r w:rsidRPr="00E46272">
        <w:rPr>
          <w:rFonts w:cs="Arial"/>
        </w:rPr>
        <w:t xml:space="preserve">heeft ten behoeve </w:t>
      </w:r>
      <w:r w:rsidRPr="00954D24">
        <w:rPr>
          <w:rFonts w:cs="Arial"/>
        </w:rPr>
        <w:t xml:space="preserve">van advocaten in dienst van de </w:t>
      </w:r>
      <w:r w:rsidR="00C10610" w:rsidRPr="00954D24">
        <w:rPr>
          <w:rFonts w:cs="Arial"/>
        </w:rPr>
        <w:t>Nederlandse orde van advocaten</w:t>
      </w:r>
      <w:r w:rsidRPr="00954D24">
        <w:rPr>
          <w:rFonts w:cs="Arial"/>
        </w:rPr>
        <w:t xml:space="preserve"> </w:t>
      </w:r>
      <w:r w:rsidR="001C5AC9" w:rsidRPr="00954D24">
        <w:rPr>
          <w:rFonts w:cs="Arial"/>
        </w:rPr>
        <w:t>en</w:t>
      </w:r>
      <w:r w:rsidRPr="00954D24">
        <w:rPr>
          <w:rFonts w:cs="Arial"/>
        </w:rPr>
        <w:t xml:space="preserve"> </w:t>
      </w:r>
      <w:r w:rsidR="004D63A6" w:rsidRPr="00954D24">
        <w:rPr>
          <w:rFonts w:cs="Arial"/>
        </w:rPr>
        <w:t xml:space="preserve">de </w:t>
      </w:r>
      <w:r w:rsidR="00C10610" w:rsidRPr="00954D24">
        <w:rPr>
          <w:rFonts w:cs="Arial"/>
        </w:rPr>
        <w:t>orde</w:t>
      </w:r>
      <w:r w:rsidR="001C5AC9" w:rsidRPr="00954D24">
        <w:rPr>
          <w:rFonts w:cs="Arial"/>
        </w:rPr>
        <w:t>n</w:t>
      </w:r>
      <w:r w:rsidR="00C10610" w:rsidRPr="00954D24">
        <w:rPr>
          <w:rFonts w:cs="Arial"/>
        </w:rPr>
        <w:t xml:space="preserve"> van advoca</w:t>
      </w:r>
      <w:r w:rsidR="00C10610" w:rsidRPr="00E46272">
        <w:rPr>
          <w:rFonts w:cs="Arial"/>
        </w:rPr>
        <w:t xml:space="preserve">ten in het arrondissement </w:t>
      </w:r>
      <w:r w:rsidRPr="00E46272">
        <w:rPr>
          <w:rFonts w:cs="Arial"/>
        </w:rPr>
        <w:t xml:space="preserve">een landelijke stichting derdengelden opgericht. In de regel zal deze groep geen praktijk uitoefenen en niet beschikken over een (substantiële) derdengeldstroom. Het bestuur van deze </w:t>
      </w:r>
      <w:r w:rsidR="003931EA" w:rsidRPr="00E46272">
        <w:rPr>
          <w:rFonts w:cs="Arial"/>
        </w:rPr>
        <w:t>s</w:t>
      </w:r>
      <w:r w:rsidRPr="00E46272">
        <w:rPr>
          <w:rFonts w:cs="Arial"/>
        </w:rPr>
        <w:t xml:space="preserve">tichting wordt gevormd door advocaten die gebruik maken van deze </w:t>
      </w:r>
      <w:r w:rsidR="003931EA" w:rsidRPr="00E46272">
        <w:rPr>
          <w:rFonts w:cs="Arial"/>
        </w:rPr>
        <w:t>s</w:t>
      </w:r>
      <w:r w:rsidRPr="00E46272">
        <w:rPr>
          <w:rFonts w:cs="Arial"/>
        </w:rPr>
        <w:t>tichting.</w:t>
      </w:r>
    </w:p>
    <w:p w14:paraId="01233340" w14:textId="168C2757" w:rsidR="002916CA" w:rsidRDefault="002916CA" w:rsidP="002916CA">
      <w:pPr>
        <w:spacing w:line="276" w:lineRule="auto"/>
        <w:jc w:val="both"/>
        <w:rPr>
          <w:rFonts w:cs="Arial"/>
        </w:rPr>
      </w:pPr>
    </w:p>
    <w:sectPr w:rsidR="002916CA" w:rsidSect="00053886">
      <w:headerReference w:type="default" r:id="rId8"/>
      <w:type w:val="continuous"/>
      <w:pgSz w:w="11907" w:h="16840" w:code="9"/>
      <w:pgMar w:top="1417" w:right="1417" w:bottom="1417" w:left="1417" w:header="709"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279F" w14:textId="77777777" w:rsidR="00BB6FEA" w:rsidRDefault="00BB6FEA">
      <w:r>
        <w:separator/>
      </w:r>
    </w:p>
  </w:endnote>
  <w:endnote w:type="continuationSeparator" w:id="0">
    <w:p w14:paraId="497E81FF" w14:textId="77777777" w:rsidR="00BB6FEA" w:rsidRDefault="00BB6FEA">
      <w:r>
        <w:continuationSeparator/>
      </w:r>
    </w:p>
  </w:endnote>
  <w:endnote w:type="continuationNotice" w:id="1">
    <w:p w14:paraId="6C4B3415" w14:textId="77777777" w:rsidR="00BB6FEA" w:rsidRDefault="00BB6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C434" w14:textId="77777777" w:rsidR="00BB6FEA" w:rsidRDefault="00BB6FEA">
      <w:r>
        <w:separator/>
      </w:r>
    </w:p>
  </w:footnote>
  <w:footnote w:type="continuationSeparator" w:id="0">
    <w:p w14:paraId="6B236FAD" w14:textId="77777777" w:rsidR="00BB6FEA" w:rsidRDefault="00BB6FEA">
      <w:r>
        <w:continuationSeparator/>
      </w:r>
    </w:p>
  </w:footnote>
  <w:footnote w:type="continuationNotice" w:id="1">
    <w:p w14:paraId="56099CC8" w14:textId="77777777" w:rsidR="00BB6FEA" w:rsidRDefault="00BB6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5C3D" w14:textId="77777777" w:rsidR="000718DE" w:rsidRDefault="000718DE">
    <w:pPr>
      <w:pStyle w:val="Koptekst"/>
    </w:pPr>
  </w:p>
  <w:p w14:paraId="182761AB" w14:textId="77777777" w:rsidR="000718DE" w:rsidRDefault="000718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D40"/>
    <w:multiLevelType w:val="multilevel"/>
    <w:tmpl w:val="91E80170"/>
    <w:lvl w:ilvl="0">
      <w:start w:val="4"/>
      <w:numFmt w:val="decimal"/>
      <w:lvlText w:val="%1."/>
      <w:lvlJc w:val="left"/>
      <w:pPr>
        <w:ind w:left="1080" w:hanging="360"/>
      </w:pPr>
      <w:rPr>
        <w:rFonts w:hint="default"/>
      </w:rPr>
    </w:lvl>
    <w:lvl w:ilvl="1">
      <w:start w:val="7"/>
      <w:numFmt w:val="decimal"/>
      <w:isLgl/>
      <w:lvlText w:val="%1.%2"/>
      <w:lvlJc w:val="left"/>
      <w:pPr>
        <w:ind w:left="1080" w:hanging="360"/>
      </w:pPr>
      <w:rPr>
        <w:rFonts w:ascii="Arial" w:hAnsi="Arial" w:cs="Arial" w:hint="default"/>
        <w:b w:val="0"/>
        <w:color w:val="000000"/>
        <w:sz w:val="20"/>
        <w:szCs w:val="20"/>
      </w:rPr>
    </w:lvl>
    <w:lvl w:ilvl="2">
      <w:start w:val="1"/>
      <w:numFmt w:val="decimal"/>
      <w:isLgl/>
      <w:lvlText w:val="%1.%2.%3"/>
      <w:lvlJc w:val="left"/>
      <w:pPr>
        <w:ind w:left="1440" w:hanging="720"/>
      </w:pPr>
      <w:rPr>
        <w:rFonts w:ascii="Times New Roman" w:hAnsi="Times New Roman" w:cs="Times New Roman" w:hint="default"/>
        <w:color w:val="000000"/>
        <w:sz w:val="18"/>
      </w:rPr>
    </w:lvl>
    <w:lvl w:ilvl="3">
      <w:start w:val="1"/>
      <w:numFmt w:val="decimal"/>
      <w:isLgl/>
      <w:lvlText w:val="%1.%2.%3.%4"/>
      <w:lvlJc w:val="left"/>
      <w:pPr>
        <w:ind w:left="1440" w:hanging="720"/>
      </w:pPr>
      <w:rPr>
        <w:rFonts w:ascii="Times New Roman" w:hAnsi="Times New Roman" w:cs="Times New Roman" w:hint="default"/>
        <w:color w:val="000000"/>
        <w:sz w:val="18"/>
      </w:rPr>
    </w:lvl>
    <w:lvl w:ilvl="4">
      <w:start w:val="1"/>
      <w:numFmt w:val="decimal"/>
      <w:isLgl/>
      <w:lvlText w:val="%1.%2.%3.%4.%5"/>
      <w:lvlJc w:val="left"/>
      <w:pPr>
        <w:ind w:left="1800" w:hanging="1080"/>
      </w:pPr>
      <w:rPr>
        <w:rFonts w:ascii="Times New Roman" w:hAnsi="Times New Roman" w:cs="Times New Roman" w:hint="default"/>
        <w:color w:val="000000"/>
        <w:sz w:val="18"/>
      </w:rPr>
    </w:lvl>
    <w:lvl w:ilvl="5">
      <w:start w:val="1"/>
      <w:numFmt w:val="decimal"/>
      <w:isLgl/>
      <w:lvlText w:val="%1.%2.%3.%4.%5.%6"/>
      <w:lvlJc w:val="left"/>
      <w:pPr>
        <w:ind w:left="1800" w:hanging="1080"/>
      </w:pPr>
      <w:rPr>
        <w:rFonts w:ascii="Times New Roman" w:hAnsi="Times New Roman" w:cs="Times New Roman" w:hint="default"/>
        <w:color w:val="000000"/>
        <w:sz w:val="18"/>
      </w:rPr>
    </w:lvl>
    <w:lvl w:ilvl="6">
      <w:start w:val="1"/>
      <w:numFmt w:val="decimal"/>
      <w:isLgl/>
      <w:lvlText w:val="%1.%2.%3.%4.%5.%6.%7"/>
      <w:lvlJc w:val="left"/>
      <w:pPr>
        <w:ind w:left="2160" w:hanging="1440"/>
      </w:pPr>
      <w:rPr>
        <w:rFonts w:ascii="Times New Roman" w:hAnsi="Times New Roman" w:cs="Times New Roman" w:hint="default"/>
        <w:color w:val="000000"/>
        <w:sz w:val="18"/>
      </w:rPr>
    </w:lvl>
    <w:lvl w:ilvl="7">
      <w:start w:val="1"/>
      <w:numFmt w:val="decimal"/>
      <w:isLgl/>
      <w:lvlText w:val="%1.%2.%3.%4.%5.%6.%7.%8"/>
      <w:lvlJc w:val="left"/>
      <w:pPr>
        <w:ind w:left="2160" w:hanging="1440"/>
      </w:pPr>
      <w:rPr>
        <w:rFonts w:ascii="Times New Roman" w:hAnsi="Times New Roman" w:cs="Times New Roman" w:hint="default"/>
        <w:color w:val="000000"/>
        <w:sz w:val="18"/>
      </w:rPr>
    </w:lvl>
    <w:lvl w:ilvl="8">
      <w:start w:val="1"/>
      <w:numFmt w:val="decimal"/>
      <w:isLgl/>
      <w:lvlText w:val="%1.%2.%3.%4.%5.%6.%7.%8.%9"/>
      <w:lvlJc w:val="left"/>
      <w:pPr>
        <w:ind w:left="2520" w:hanging="1800"/>
      </w:pPr>
      <w:rPr>
        <w:rFonts w:ascii="Times New Roman" w:hAnsi="Times New Roman" w:cs="Times New Roman" w:hint="default"/>
        <w:color w:val="000000"/>
        <w:sz w:val="18"/>
      </w:rPr>
    </w:lvl>
  </w:abstractNum>
  <w:abstractNum w:abstractNumId="1" w15:restartNumberingAfterBreak="0">
    <w:nsid w:val="059E2A63"/>
    <w:multiLevelType w:val="multilevel"/>
    <w:tmpl w:val="B748EDE4"/>
    <w:lvl w:ilvl="0">
      <w:start w:val="4"/>
      <w:numFmt w:val="decimal"/>
      <w:lvlText w:val="%1."/>
      <w:lvlJc w:val="left"/>
      <w:pPr>
        <w:ind w:left="1080" w:hanging="360"/>
      </w:pPr>
      <w:rPr>
        <w:rFonts w:hint="default"/>
      </w:rPr>
    </w:lvl>
    <w:lvl w:ilvl="1">
      <w:start w:val="1"/>
      <w:numFmt w:val="lowerLetter"/>
      <w:lvlText w:val="%2."/>
      <w:lvlJc w:val="left"/>
      <w:pPr>
        <w:ind w:left="502" w:hanging="360"/>
      </w:pPr>
      <w:rPr>
        <w:rFonts w:hint="default"/>
        <w:b w:val="0"/>
        <w:color w:val="000000"/>
        <w:sz w:val="20"/>
        <w:szCs w:val="20"/>
      </w:rPr>
    </w:lvl>
    <w:lvl w:ilvl="2">
      <w:start w:val="1"/>
      <w:numFmt w:val="decimal"/>
      <w:isLgl/>
      <w:lvlText w:val="%1.%2.%3"/>
      <w:lvlJc w:val="left"/>
      <w:pPr>
        <w:ind w:left="1440" w:hanging="720"/>
      </w:pPr>
      <w:rPr>
        <w:rFonts w:ascii="Times New Roman" w:hAnsi="Times New Roman" w:cs="Times New Roman" w:hint="default"/>
        <w:color w:val="000000"/>
        <w:sz w:val="18"/>
      </w:rPr>
    </w:lvl>
    <w:lvl w:ilvl="3">
      <w:start w:val="1"/>
      <w:numFmt w:val="decimal"/>
      <w:isLgl/>
      <w:lvlText w:val="%1.%2.%3.%4"/>
      <w:lvlJc w:val="left"/>
      <w:pPr>
        <w:ind w:left="1440" w:hanging="720"/>
      </w:pPr>
      <w:rPr>
        <w:rFonts w:ascii="Times New Roman" w:hAnsi="Times New Roman" w:cs="Times New Roman" w:hint="default"/>
        <w:color w:val="000000"/>
        <w:sz w:val="18"/>
      </w:rPr>
    </w:lvl>
    <w:lvl w:ilvl="4">
      <w:start w:val="1"/>
      <w:numFmt w:val="decimal"/>
      <w:isLgl/>
      <w:lvlText w:val="%1.%2.%3.%4.%5"/>
      <w:lvlJc w:val="left"/>
      <w:pPr>
        <w:ind w:left="1800" w:hanging="1080"/>
      </w:pPr>
      <w:rPr>
        <w:rFonts w:ascii="Times New Roman" w:hAnsi="Times New Roman" w:cs="Times New Roman" w:hint="default"/>
        <w:color w:val="000000"/>
        <w:sz w:val="18"/>
      </w:rPr>
    </w:lvl>
    <w:lvl w:ilvl="5">
      <w:start w:val="1"/>
      <w:numFmt w:val="decimal"/>
      <w:isLgl/>
      <w:lvlText w:val="%1.%2.%3.%4.%5.%6"/>
      <w:lvlJc w:val="left"/>
      <w:pPr>
        <w:ind w:left="1800" w:hanging="1080"/>
      </w:pPr>
      <w:rPr>
        <w:rFonts w:ascii="Times New Roman" w:hAnsi="Times New Roman" w:cs="Times New Roman" w:hint="default"/>
        <w:color w:val="000000"/>
        <w:sz w:val="18"/>
      </w:rPr>
    </w:lvl>
    <w:lvl w:ilvl="6">
      <w:start w:val="1"/>
      <w:numFmt w:val="decimal"/>
      <w:isLgl/>
      <w:lvlText w:val="%1.%2.%3.%4.%5.%6.%7"/>
      <w:lvlJc w:val="left"/>
      <w:pPr>
        <w:ind w:left="2160" w:hanging="1440"/>
      </w:pPr>
      <w:rPr>
        <w:rFonts w:ascii="Times New Roman" w:hAnsi="Times New Roman" w:cs="Times New Roman" w:hint="default"/>
        <w:color w:val="000000"/>
        <w:sz w:val="18"/>
      </w:rPr>
    </w:lvl>
    <w:lvl w:ilvl="7">
      <w:start w:val="1"/>
      <w:numFmt w:val="decimal"/>
      <w:isLgl/>
      <w:lvlText w:val="%1.%2.%3.%4.%5.%6.%7.%8"/>
      <w:lvlJc w:val="left"/>
      <w:pPr>
        <w:ind w:left="2160" w:hanging="1440"/>
      </w:pPr>
      <w:rPr>
        <w:rFonts w:ascii="Times New Roman" w:hAnsi="Times New Roman" w:cs="Times New Roman" w:hint="default"/>
        <w:color w:val="000000"/>
        <w:sz w:val="18"/>
      </w:rPr>
    </w:lvl>
    <w:lvl w:ilvl="8">
      <w:start w:val="1"/>
      <w:numFmt w:val="decimal"/>
      <w:isLgl/>
      <w:lvlText w:val="%1.%2.%3.%4.%5.%6.%7.%8.%9"/>
      <w:lvlJc w:val="left"/>
      <w:pPr>
        <w:ind w:left="2520" w:hanging="1800"/>
      </w:pPr>
      <w:rPr>
        <w:rFonts w:ascii="Times New Roman" w:hAnsi="Times New Roman" w:cs="Times New Roman" w:hint="default"/>
        <w:color w:val="000000"/>
        <w:sz w:val="18"/>
      </w:rPr>
    </w:lvl>
  </w:abstractNum>
  <w:abstractNum w:abstractNumId="2" w15:restartNumberingAfterBreak="0">
    <w:nsid w:val="06120044"/>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96E7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14471B1C"/>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339E1"/>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36573"/>
    <w:multiLevelType w:val="multilevel"/>
    <w:tmpl w:val="D3BEA8E8"/>
    <w:lvl w:ilvl="0">
      <w:start w:val="8"/>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21B71FF3"/>
    <w:multiLevelType w:val="multilevel"/>
    <w:tmpl w:val="E0801F2C"/>
    <w:lvl w:ilvl="0">
      <w:start w:val="4"/>
      <w:numFmt w:val="decimal"/>
      <w:lvlText w:val="%1."/>
      <w:lvlJc w:val="left"/>
      <w:pPr>
        <w:ind w:left="1080" w:hanging="360"/>
      </w:pPr>
      <w:rPr>
        <w:rFonts w:hint="default"/>
      </w:rPr>
    </w:lvl>
    <w:lvl w:ilvl="1">
      <w:start w:val="1"/>
      <w:numFmt w:val="lowerLetter"/>
      <w:lvlText w:val="%2."/>
      <w:lvlJc w:val="left"/>
      <w:pPr>
        <w:ind w:left="7590" w:hanging="360"/>
      </w:pPr>
      <w:rPr>
        <w:rFonts w:hint="default"/>
        <w:b w:val="0"/>
        <w:color w:val="000000"/>
        <w:sz w:val="20"/>
        <w:szCs w:val="20"/>
      </w:rPr>
    </w:lvl>
    <w:lvl w:ilvl="2">
      <w:start w:val="1"/>
      <w:numFmt w:val="decimal"/>
      <w:isLgl/>
      <w:lvlText w:val="%1.%2.%3"/>
      <w:lvlJc w:val="left"/>
      <w:pPr>
        <w:ind w:left="1440" w:hanging="720"/>
      </w:pPr>
      <w:rPr>
        <w:rFonts w:ascii="Times New Roman" w:hAnsi="Times New Roman" w:cs="Times New Roman" w:hint="default"/>
        <w:color w:val="000000"/>
        <w:sz w:val="18"/>
      </w:rPr>
    </w:lvl>
    <w:lvl w:ilvl="3">
      <w:start w:val="1"/>
      <w:numFmt w:val="decimal"/>
      <w:isLgl/>
      <w:lvlText w:val="%1.%2.%3.%4"/>
      <w:lvlJc w:val="left"/>
      <w:pPr>
        <w:ind w:left="1440" w:hanging="720"/>
      </w:pPr>
      <w:rPr>
        <w:rFonts w:ascii="Times New Roman" w:hAnsi="Times New Roman" w:cs="Times New Roman" w:hint="default"/>
        <w:color w:val="000000"/>
        <w:sz w:val="18"/>
      </w:rPr>
    </w:lvl>
    <w:lvl w:ilvl="4">
      <w:start w:val="1"/>
      <w:numFmt w:val="decimal"/>
      <w:isLgl/>
      <w:lvlText w:val="%1.%2.%3.%4.%5"/>
      <w:lvlJc w:val="left"/>
      <w:pPr>
        <w:ind w:left="1800" w:hanging="1080"/>
      </w:pPr>
      <w:rPr>
        <w:rFonts w:ascii="Times New Roman" w:hAnsi="Times New Roman" w:cs="Times New Roman" w:hint="default"/>
        <w:color w:val="000000"/>
        <w:sz w:val="18"/>
      </w:rPr>
    </w:lvl>
    <w:lvl w:ilvl="5">
      <w:start w:val="1"/>
      <w:numFmt w:val="decimal"/>
      <w:isLgl/>
      <w:lvlText w:val="%1.%2.%3.%4.%5.%6"/>
      <w:lvlJc w:val="left"/>
      <w:pPr>
        <w:ind w:left="1800" w:hanging="1080"/>
      </w:pPr>
      <w:rPr>
        <w:rFonts w:ascii="Times New Roman" w:hAnsi="Times New Roman" w:cs="Times New Roman" w:hint="default"/>
        <w:color w:val="000000"/>
        <w:sz w:val="18"/>
      </w:rPr>
    </w:lvl>
    <w:lvl w:ilvl="6">
      <w:start w:val="1"/>
      <w:numFmt w:val="decimal"/>
      <w:isLgl/>
      <w:lvlText w:val="%1.%2.%3.%4.%5.%6.%7"/>
      <w:lvlJc w:val="left"/>
      <w:pPr>
        <w:ind w:left="2160" w:hanging="1440"/>
      </w:pPr>
      <w:rPr>
        <w:rFonts w:ascii="Times New Roman" w:hAnsi="Times New Roman" w:cs="Times New Roman" w:hint="default"/>
        <w:color w:val="000000"/>
        <w:sz w:val="18"/>
      </w:rPr>
    </w:lvl>
    <w:lvl w:ilvl="7">
      <w:start w:val="1"/>
      <w:numFmt w:val="decimal"/>
      <w:isLgl/>
      <w:lvlText w:val="%1.%2.%3.%4.%5.%6.%7.%8"/>
      <w:lvlJc w:val="left"/>
      <w:pPr>
        <w:ind w:left="2160" w:hanging="1440"/>
      </w:pPr>
      <w:rPr>
        <w:rFonts w:ascii="Times New Roman" w:hAnsi="Times New Roman" w:cs="Times New Roman" w:hint="default"/>
        <w:color w:val="000000"/>
        <w:sz w:val="18"/>
      </w:rPr>
    </w:lvl>
    <w:lvl w:ilvl="8">
      <w:start w:val="1"/>
      <w:numFmt w:val="decimal"/>
      <w:isLgl/>
      <w:lvlText w:val="%1.%2.%3.%4.%5.%6.%7.%8.%9"/>
      <w:lvlJc w:val="left"/>
      <w:pPr>
        <w:ind w:left="2520" w:hanging="1800"/>
      </w:pPr>
      <w:rPr>
        <w:rFonts w:ascii="Times New Roman" w:hAnsi="Times New Roman" w:cs="Times New Roman" w:hint="default"/>
        <w:color w:val="000000"/>
        <w:sz w:val="18"/>
      </w:rPr>
    </w:lvl>
  </w:abstractNum>
  <w:abstractNum w:abstractNumId="9"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0" w15:restartNumberingAfterBreak="0">
    <w:nsid w:val="25027D6B"/>
    <w:multiLevelType w:val="multilevel"/>
    <w:tmpl w:val="86C82526"/>
    <w:lvl w:ilvl="0">
      <w:start w:val="4"/>
      <w:numFmt w:val="decimal"/>
      <w:lvlText w:val="%1."/>
      <w:lvlJc w:val="left"/>
      <w:pPr>
        <w:ind w:left="1080" w:hanging="360"/>
      </w:pPr>
      <w:rPr>
        <w:rFonts w:hint="default"/>
      </w:rPr>
    </w:lvl>
    <w:lvl w:ilvl="1">
      <w:start w:val="7"/>
      <w:numFmt w:val="decimal"/>
      <w:isLgl/>
      <w:lvlText w:val="%1.%2"/>
      <w:lvlJc w:val="left"/>
      <w:pPr>
        <w:ind w:left="1080" w:hanging="360"/>
      </w:pPr>
      <w:rPr>
        <w:rFonts w:ascii="Arial" w:hAnsi="Arial" w:cs="Arial" w:hint="default"/>
        <w:b/>
        <w:color w:val="000000"/>
        <w:sz w:val="20"/>
        <w:szCs w:val="20"/>
      </w:rPr>
    </w:lvl>
    <w:lvl w:ilvl="2">
      <w:start w:val="1"/>
      <w:numFmt w:val="decimal"/>
      <w:isLgl/>
      <w:lvlText w:val="%1.%2.%3"/>
      <w:lvlJc w:val="left"/>
      <w:pPr>
        <w:ind w:left="1440" w:hanging="720"/>
      </w:pPr>
      <w:rPr>
        <w:rFonts w:ascii="Times New Roman" w:hAnsi="Times New Roman" w:cs="Times New Roman" w:hint="default"/>
        <w:color w:val="000000"/>
        <w:sz w:val="18"/>
      </w:rPr>
    </w:lvl>
    <w:lvl w:ilvl="3">
      <w:start w:val="1"/>
      <w:numFmt w:val="decimal"/>
      <w:isLgl/>
      <w:lvlText w:val="%1.%2.%3.%4"/>
      <w:lvlJc w:val="left"/>
      <w:pPr>
        <w:ind w:left="1440" w:hanging="720"/>
      </w:pPr>
      <w:rPr>
        <w:rFonts w:ascii="Times New Roman" w:hAnsi="Times New Roman" w:cs="Times New Roman" w:hint="default"/>
        <w:color w:val="000000"/>
        <w:sz w:val="18"/>
      </w:rPr>
    </w:lvl>
    <w:lvl w:ilvl="4">
      <w:start w:val="1"/>
      <w:numFmt w:val="decimal"/>
      <w:isLgl/>
      <w:lvlText w:val="%1.%2.%3.%4.%5"/>
      <w:lvlJc w:val="left"/>
      <w:pPr>
        <w:ind w:left="1800" w:hanging="1080"/>
      </w:pPr>
      <w:rPr>
        <w:rFonts w:ascii="Times New Roman" w:hAnsi="Times New Roman" w:cs="Times New Roman" w:hint="default"/>
        <w:color w:val="000000"/>
        <w:sz w:val="18"/>
      </w:rPr>
    </w:lvl>
    <w:lvl w:ilvl="5">
      <w:start w:val="1"/>
      <w:numFmt w:val="decimal"/>
      <w:isLgl/>
      <w:lvlText w:val="%1.%2.%3.%4.%5.%6"/>
      <w:lvlJc w:val="left"/>
      <w:pPr>
        <w:ind w:left="1800" w:hanging="1080"/>
      </w:pPr>
      <w:rPr>
        <w:rFonts w:ascii="Times New Roman" w:hAnsi="Times New Roman" w:cs="Times New Roman" w:hint="default"/>
        <w:color w:val="000000"/>
        <w:sz w:val="18"/>
      </w:rPr>
    </w:lvl>
    <w:lvl w:ilvl="6">
      <w:start w:val="1"/>
      <w:numFmt w:val="decimal"/>
      <w:isLgl/>
      <w:lvlText w:val="%1.%2.%3.%4.%5.%6.%7"/>
      <w:lvlJc w:val="left"/>
      <w:pPr>
        <w:ind w:left="2160" w:hanging="1440"/>
      </w:pPr>
      <w:rPr>
        <w:rFonts w:ascii="Times New Roman" w:hAnsi="Times New Roman" w:cs="Times New Roman" w:hint="default"/>
        <w:color w:val="000000"/>
        <w:sz w:val="18"/>
      </w:rPr>
    </w:lvl>
    <w:lvl w:ilvl="7">
      <w:start w:val="1"/>
      <w:numFmt w:val="decimal"/>
      <w:isLgl/>
      <w:lvlText w:val="%1.%2.%3.%4.%5.%6.%7.%8"/>
      <w:lvlJc w:val="left"/>
      <w:pPr>
        <w:ind w:left="2160" w:hanging="1440"/>
      </w:pPr>
      <w:rPr>
        <w:rFonts w:ascii="Times New Roman" w:hAnsi="Times New Roman" w:cs="Times New Roman" w:hint="default"/>
        <w:color w:val="000000"/>
        <w:sz w:val="18"/>
      </w:rPr>
    </w:lvl>
    <w:lvl w:ilvl="8">
      <w:start w:val="1"/>
      <w:numFmt w:val="decimal"/>
      <w:isLgl/>
      <w:lvlText w:val="%1.%2.%3.%4.%5.%6.%7.%8.%9"/>
      <w:lvlJc w:val="left"/>
      <w:pPr>
        <w:ind w:left="2520" w:hanging="1800"/>
      </w:pPr>
      <w:rPr>
        <w:rFonts w:ascii="Times New Roman" w:hAnsi="Times New Roman" w:cs="Times New Roman" w:hint="default"/>
        <w:color w:val="000000"/>
        <w:sz w:val="18"/>
      </w:rPr>
    </w:lvl>
  </w:abstractNum>
  <w:abstractNum w:abstractNumId="11" w15:restartNumberingAfterBreak="0">
    <w:nsid w:val="2C671949"/>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B6032A"/>
    <w:multiLevelType w:val="hybridMultilevel"/>
    <w:tmpl w:val="463839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110B3B"/>
    <w:multiLevelType w:val="hybridMultilevel"/>
    <w:tmpl w:val="FF3A16CC"/>
    <w:lvl w:ilvl="0" w:tplc="54DE5604">
      <w:start w:val="2"/>
      <w:numFmt w:val="decimal"/>
      <w:lvlText w:val="%1."/>
      <w:lvlJc w:val="left"/>
      <w:pPr>
        <w:ind w:left="1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0E44CA"/>
    <w:multiLevelType w:val="hybridMultilevel"/>
    <w:tmpl w:val="26FE29C4"/>
    <w:lvl w:ilvl="0" w:tplc="0D36395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F943BD"/>
    <w:multiLevelType w:val="hybridMultilevel"/>
    <w:tmpl w:val="750AA0C6"/>
    <w:lvl w:ilvl="0" w:tplc="58CE317C">
      <w:start w:val="1"/>
      <w:numFmt w:val="low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544BD3"/>
    <w:multiLevelType w:val="multilevel"/>
    <w:tmpl w:val="AFEA146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0" w15:restartNumberingAfterBreak="0">
    <w:nsid w:val="55962C58"/>
    <w:multiLevelType w:val="hybridMultilevel"/>
    <w:tmpl w:val="C29A312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94F6BFE"/>
    <w:multiLevelType w:val="hybridMultilevel"/>
    <w:tmpl w:val="565A2066"/>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3" w15:restartNumberingAfterBreak="0">
    <w:nsid w:val="65914727"/>
    <w:multiLevelType w:val="multilevel"/>
    <w:tmpl w:val="C6788F2E"/>
    <w:lvl w:ilvl="0">
      <w:start w:val="1"/>
      <w:numFmt w:val="decimal"/>
      <w:lvlText w:val="%1."/>
      <w:lvlJc w:val="left"/>
      <w:pPr>
        <w:ind w:left="720" w:hanging="360"/>
      </w:pPr>
      <w:rPr>
        <w:rFonts w:hint="default"/>
      </w:rPr>
    </w:lvl>
    <w:lvl w:ilvl="1">
      <w:start w:val="1"/>
      <w:numFmt w:val="decimal"/>
      <w:isLgl/>
      <w:lvlText w:val="%1.%2"/>
      <w:lvlJc w:val="left"/>
      <w:pPr>
        <w:ind w:left="3129"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F57B19"/>
    <w:multiLevelType w:val="hybridMultilevel"/>
    <w:tmpl w:val="86F4A970"/>
    <w:lvl w:ilvl="0" w:tplc="D44CF382">
      <w:start w:val="1"/>
      <w:numFmt w:val="lowerLetter"/>
      <w:lvlText w:val="%1."/>
      <w:lvlJc w:val="left"/>
      <w:pPr>
        <w:ind w:left="2215" w:hanging="360"/>
      </w:pPr>
      <w:rPr>
        <w:i w:val="0"/>
      </w:rPr>
    </w:lvl>
    <w:lvl w:ilvl="1" w:tplc="04130019" w:tentative="1">
      <w:start w:val="1"/>
      <w:numFmt w:val="lowerLetter"/>
      <w:lvlText w:val="%2."/>
      <w:lvlJc w:val="left"/>
      <w:pPr>
        <w:ind w:left="2935" w:hanging="360"/>
      </w:pPr>
    </w:lvl>
    <w:lvl w:ilvl="2" w:tplc="0413001B" w:tentative="1">
      <w:start w:val="1"/>
      <w:numFmt w:val="lowerRoman"/>
      <w:lvlText w:val="%3."/>
      <w:lvlJc w:val="right"/>
      <w:pPr>
        <w:ind w:left="3655" w:hanging="180"/>
      </w:pPr>
    </w:lvl>
    <w:lvl w:ilvl="3" w:tplc="0413000F" w:tentative="1">
      <w:start w:val="1"/>
      <w:numFmt w:val="decimal"/>
      <w:lvlText w:val="%4."/>
      <w:lvlJc w:val="left"/>
      <w:pPr>
        <w:ind w:left="4375" w:hanging="360"/>
      </w:pPr>
    </w:lvl>
    <w:lvl w:ilvl="4" w:tplc="04130019" w:tentative="1">
      <w:start w:val="1"/>
      <w:numFmt w:val="lowerLetter"/>
      <w:lvlText w:val="%5."/>
      <w:lvlJc w:val="left"/>
      <w:pPr>
        <w:ind w:left="5095" w:hanging="360"/>
      </w:pPr>
    </w:lvl>
    <w:lvl w:ilvl="5" w:tplc="0413001B" w:tentative="1">
      <w:start w:val="1"/>
      <w:numFmt w:val="lowerRoman"/>
      <w:lvlText w:val="%6."/>
      <w:lvlJc w:val="right"/>
      <w:pPr>
        <w:ind w:left="5815" w:hanging="180"/>
      </w:pPr>
    </w:lvl>
    <w:lvl w:ilvl="6" w:tplc="0413000F" w:tentative="1">
      <w:start w:val="1"/>
      <w:numFmt w:val="decimal"/>
      <w:lvlText w:val="%7."/>
      <w:lvlJc w:val="left"/>
      <w:pPr>
        <w:ind w:left="6535" w:hanging="360"/>
      </w:pPr>
    </w:lvl>
    <w:lvl w:ilvl="7" w:tplc="04130019" w:tentative="1">
      <w:start w:val="1"/>
      <w:numFmt w:val="lowerLetter"/>
      <w:lvlText w:val="%8."/>
      <w:lvlJc w:val="left"/>
      <w:pPr>
        <w:ind w:left="7255" w:hanging="360"/>
      </w:pPr>
    </w:lvl>
    <w:lvl w:ilvl="8" w:tplc="0413001B" w:tentative="1">
      <w:start w:val="1"/>
      <w:numFmt w:val="lowerRoman"/>
      <w:lvlText w:val="%9."/>
      <w:lvlJc w:val="right"/>
      <w:pPr>
        <w:ind w:left="7975" w:hanging="180"/>
      </w:pPr>
    </w:lvl>
  </w:abstractNum>
  <w:abstractNum w:abstractNumId="25" w15:restartNumberingAfterBreak="0">
    <w:nsid w:val="68EC66D0"/>
    <w:multiLevelType w:val="hybridMultilevel"/>
    <w:tmpl w:val="DD78D5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0527DF"/>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7B6B7B"/>
    <w:multiLevelType w:val="multilevel"/>
    <w:tmpl w:val="7942341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77CA5547"/>
    <w:multiLevelType w:val="hybridMultilevel"/>
    <w:tmpl w:val="A3FCA8F4"/>
    <w:lvl w:ilvl="0" w:tplc="04130019">
      <w:start w:val="1"/>
      <w:numFmt w:val="lowerLetter"/>
      <w:lvlText w:val="%1."/>
      <w:lvlJc w:val="left"/>
      <w:pPr>
        <w:ind w:left="732" w:hanging="360"/>
      </w:pPr>
    </w:lvl>
    <w:lvl w:ilvl="1" w:tplc="04130019" w:tentative="1">
      <w:start w:val="1"/>
      <w:numFmt w:val="lowerLetter"/>
      <w:lvlText w:val="%2."/>
      <w:lvlJc w:val="left"/>
      <w:pPr>
        <w:ind w:left="1452" w:hanging="360"/>
      </w:pPr>
    </w:lvl>
    <w:lvl w:ilvl="2" w:tplc="0413001B" w:tentative="1">
      <w:start w:val="1"/>
      <w:numFmt w:val="lowerRoman"/>
      <w:lvlText w:val="%3."/>
      <w:lvlJc w:val="right"/>
      <w:pPr>
        <w:ind w:left="2172" w:hanging="180"/>
      </w:pPr>
    </w:lvl>
    <w:lvl w:ilvl="3" w:tplc="0413000F" w:tentative="1">
      <w:start w:val="1"/>
      <w:numFmt w:val="decimal"/>
      <w:lvlText w:val="%4."/>
      <w:lvlJc w:val="left"/>
      <w:pPr>
        <w:ind w:left="2892" w:hanging="360"/>
      </w:pPr>
    </w:lvl>
    <w:lvl w:ilvl="4" w:tplc="04130019" w:tentative="1">
      <w:start w:val="1"/>
      <w:numFmt w:val="lowerLetter"/>
      <w:lvlText w:val="%5."/>
      <w:lvlJc w:val="left"/>
      <w:pPr>
        <w:ind w:left="3612" w:hanging="360"/>
      </w:pPr>
    </w:lvl>
    <w:lvl w:ilvl="5" w:tplc="0413001B" w:tentative="1">
      <w:start w:val="1"/>
      <w:numFmt w:val="lowerRoman"/>
      <w:lvlText w:val="%6."/>
      <w:lvlJc w:val="right"/>
      <w:pPr>
        <w:ind w:left="4332" w:hanging="180"/>
      </w:pPr>
    </w:lvl>
    <w:lvl w:ilvl="6" w:tplc="0413000F" w:tentative="1">
      <w:start w:val="1"/>
      <w:numFmt w:val="decimal"/>
      <w:lvlText w:val="%7."/>
      <w:lvlJc w:val="left"/>
      <w:pPr>
        <w:ind w:left="5052" w:hanging="360"/>
      </w:pPr>
    </w:lvl>
    <w:lvl w:ilvl="7" w:tplc="04130019" w:tentative="1">
      <w:start w:val="1"/>
      <w:numFmt w:val="lowerLetter"/>
      <w:lvlText w:val="%8."/>
      <w:lvlJc w:val="left"/>
      <w:pPr>
        <w:ind w:left="5772" w:hanging="360"/>
      </w:pPr>
    </w:lvl>
    <w:lvl w:ilvl="8" w:tplc="0413001B" w:tentative="1">
      <w:start w:val="1"/>
      <w:numFmt w:val="lowerRoman"/>
      <w:lvlText w:val="%9."/>
      <w:lvlJc w:val="right"/>
      <w:pPr>
        <w:ind w:left="6492" w:hanging="180"/>
      </w:pPr>
    </w:lvl>
  </w:abstractNum>
  <w:abstractNum w:abstractNumId="30" w15:restartNumberingAfterBreak="0">
    <w:nsid w:val="7A710113"/>
    <w:multiLevelType w:val="hybridMultilevel"/>
    <w:tmpl w:val="E0CA52EC"/>
    <w:lvl w:ilvl="0" w:tplc="26C606D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7ED34BA6"/>
    <w:multiLevelType w:val="multilevel"/>
    <w:tmpl w:val="F364E1E8"/>
    <w:lvl w:ilvl="0">
      <w:start w:val="4"/>
      <w:numFmt w:val="decimal"/>
      <w:lvlText w:val="%1."/>
      <w:lvlJc w:val="left"/>
      <w:pPr>
        <w:ind w:left="1080" w:hanging="360"/>
      </w:pPr>
      <w:rPr>
        <w:rFonts w:hint="default"/>
      </w:rPr>
    </w:lvl>
    <w:lvl w:ilvl="1">
      <w:start w:val="1"/>
      <w:numFmt w:val="decimal"/>
      <w:isLgl/>
      <w:lvlText w:val="%1.%2"/>
      <w:lvlJc w:val="left"/>
      <w:pPr>
        <w:ind w:left="360" w:hanging="360"/>
      </w:pPr>
      <w:rPr>
        <w:rFonts w:ascii="Arial" w:hAnsi="Arial" w:cs="Arial" w:hint="default"/>
        <w:b w:val="0"/>
        <w:color w:val="000000"/>
        <w:sz w:val="20"/>
        <w:szCs w:val="20"/>
      </w:rPr>
    </w:lvl>
    <w:lvl w:ilvl="2">
      <w:start w:val="1"/>
      <w:numFmt w:val="decimal"/>
      <w:isLgl/>
      <w:lvlText w:val="%1.%2.%3"/>
      <w:lvlJc w:val="left"/>
      <w:pPr>
        <w:ind w:left="1440" w:hanging="720"/>
      </w:pPr>
      <w:rPr>
        <w:rFonts w:ascii="Times New Roman" w:hAnsi="Times New Roman" w:cs="Times New Roman" w:hint="default"/>
        <w:color w:val="000000"/>
        <w:sz w:val="18"/>
      </w:rPr>
    </w:lvl>
    <w:lvl w:ilvl="3">
      <w:start w:val="1"/>
      <w:numFmt w:val="decimal"/>
      <w:isLgl/>
      <w:lvlText w:val="%1.%2.%3.%4"/>
      <w:lvlJc w:val="left"/>
      <w:pPr>
        <w:ind w:left="1440" w:hanging="720"/>
      </w:pPr>
      <w:rPr>
        <w:rFonts w:ascii="Times New Roman" w:hAnsi="Times New Roman" w:cs="Times New Roman" w:hint="default"/>
        <w:color w:val="000000"/>
        <w:sz w:val="18"/>
      </w:rPr>
    </w:lvl>
    <w:lvl w:ilvl="4">
      <w:start w:val="1"/>
      <w:numFmt w:val="decimal"/>
      <w:isLgl/>
      <w:lvlText w:val="%1.%2.%3.%4.%5"/>
      <w:lvlJc w:val="left"/>
      <w:pPr>
        <w:ind w:left="1800" w:hanging="1080"/>
      </w:pPr>
      <w:rPr>
        <w:rFonts w:ascii="Times New Roman" w:hAnsi="Times New Roman" w:cs="Times New Roman" w:hint="default"/>
        <w:color w:val="000000"/>
        <w:sz w:val="18"/>
      </w:rPr>
    </w:lvl>
    <w:lvl w:ilvl="5">
      <w:start w:val="1"/>
      <w:numFmt w:val="decimal"/>
      <w:isLgl/>
      <w:lvlText w:val="%1.%2.%3.%4.%5.%6"/>
      <w:lvlJc w:val="left"/>
      <w:pPr>
        <w:ind w:left="1800" w:hanging="1080"/>
      </w:pPr>
      <w:rPr>
        <w:rFonts w:ascii="Times New Roman" w:hAnsi="Times New Roman" w:cs="Times New Roman" w:hint="default"/>
        <w:color w:val="000000"/>
        <w:sz w:val="18"/>
      </w:rPr>
    </w:lvl>
    <w:lvl w:ilvl="6">
      <w:start w:val="1"/>
      <w:numFmt w:val="decimal"/>
      <w:isLgl/>
      <w:lvlText w:val="%1.%2.%3.%4.%5.%6.%7"/>
      <w:lvlJc w:val="left"/>
      <w:pPr>
        <w:ind w:left="2160" w:hanging="1440"/>
      </w:pPr>
      <w:rPr>
        <w:rFonts w:ascii="Times New Roman" w:hAnsi="Times New Roman" w:cs="Times New Roman" w:hint="default"/>
        <w:color w:val="000000"/>
        <w:sz w:val="18"/>
      </w:rPr>
    </w:lvl>
    <w:lvl w:ilvl="7">
      <w:start w:val="1"/>
      <w:numFmt w:val="decimal"/>
      <w:isLgl/>
      <w:lvlText w:val="%1.%2.%3.%4.%5.%6.%7.%8"/>
      <w:lvlJc w:val="left"/>
      <w:pPr>
        <w:ind w:left="2160" w:hanging="1440"/>
      </w:pPr>
      <w:rPr>
        <w:rFonts w:ascii="Times New Roman" w:hAnsi="Times New Roman" w:cs="Times New Roman" w:hint="default"/>
        <w:color w:val="000000"/>
        <w:sz w:val="18"/>
      </w:rPr>
    </w:lvl>
    <w:lvl w:ilvl="8">
      <w:start w:val="1"/>
      <w:numFmt w:val="decimal"/>
      <w:isLgl/>
      <w:lvlText w:val="%1.%2.%3.%4.%5.%6.%7.%8.%9"/>
      <w:lvlJc w:val="left"/>
      <w:pPr>
        <w:ind w:left="2520" w:hanging="1800"/>
      </w:pPr>
      <w:rPr>
        <w:rFonts w:ascii="Times New Roman" w:hAnsi="Times New Roman" w:cs="Times New Roman" w:hint="default"/>
        <w:color w:val="000000"/>
        <w:sz w:val="18"/>
      </w:rPr>
    </w:lvl>
  </w:abstractNum>
  <w:num w:numId="1" w16cid:durableId="2091075657">
    <w:abstractNumId w:val="13"/>
  </w:num>
  <w:num w:numId="2" w16cid:durableId="6230069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088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140079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2606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5015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176118">
    <w:abstractNumId w:val="4"/>
  </w:num>
  <w:num w:numId="8" w16cid:durableId="2088649642">
    <w:abstractNumId w:val="9"/>
  </w:num>
  <w:num w:numId="9" w16cid:durableId="820118076">
    <w:abstractNumId w:val="21"/>
  </w:num>
  <w:num w:numId="10" w16cid:durableId="1978533822">
    <w:abstractNumId w:val="17"/>
  </w:num>
  <w:num w:numId="11" w16cid:durableId="1355839934">
    <w:abstractNumId w:val="16"/>
  </w:num>
  <w:num w:numId="12" w16cid:durableId="761727428">
    <w:abstractNumId w:val="15"/>
  </w:num>
  <w:num w:numId="13" w16cid:durableId="1441729735">
    <w:abstractNumId w:val="14"/>
  </w:num>
  <w:num w:numId="14" w16cid:durableId="1930692900">
    <w:abstractNumId w:val="22"/>
  </w:num>
  <w:num w:numId="15" w16cid:durableId="27148312">
    <w:abstractNumId w:val="30"/>
  </w:num>
  <w:num w:numId="16" w16cid:durableId="2145930766">
    <w:abstractNumId w:val="31"/>
  </w:num>
  <w:num w:numId="17" w16cid:durableId="55474169">
    <w:abstractNumId w:val="6"/>
  </w:num>
  <w:num w:numId="18" w16cid:durableId="1019620287">
    <w:abstractNumId w:val="2"/>
  </w:num>
  <w:num w:numId="19" w16cid:durableId="1464227448">
    <w:abstractNumId w:val="5"/>
  </w:num>
  <w:num w:numId="20" w16cid:durableId="900139139">
    <w:abstractNumId w:val="26"/>
  </w:num>
  <w:num w:numId="21" w16cid:durableId="565840701">
    <w:abstractNumId w:val="0"/>
  </w:num>
  <w:num w:numId="22" w16cid:durableId="274289908">
    <w:abstractNumId w:val="29"/>
  </w:num>
  <w:num w:numId="23" w16cid:durableId="1361904466">
    <w:abstractNumId w:val="3"/>
  </w:num>
  <w:num w:numId="24" w16cid:durableId="223414487">
    <w:abstractNumId w:val="7"/>
  </w:num>
  <w:num w:numId="25" w16cid:durableId="84739054">
    <w:abstractNumId w:val="10"/>
  </w:num>
  <w:num w:numId="26" w16cid:durableId="302463794">
    <w:abstractNumId w:val="23"/>
  </w:num>
  <w:num w:numId="27" w16cid:durableId="115102516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3874108">
    <w:abstractNumId w:val="24"/>
  </w:num>
  <w:num w:numId="29" w16cid:durableId="1772236043">
    <w:abstractNumId w:val="1"/>
  </w:num>
  <w:num w:numId="30" w16cid:durableId="787890911">
    <w:abstractNumId w:val="27"/>
  </w:num>
  <w:num w:numId="31" w16cid:durableId="319190022">
    <w:abstractNumId w:val="11"/>
  </w:num>
  <w:num w:numId="32" w16cid:durableId="1548448727">
    <w:abstractNumId w:val="8"/>
  </w:num>
  <w:num w:numId="33" w16cid:durableId="1208879225">
    <w:abstractNumId w:val="18"/>
  </w:num>
  <w:num w:numId="34" w16cid:durableId="700015873">
    <w:abstractNumId w:val="20"/>
  </w:num>
  <w:num w:numId="35" w16cid:durableId="1663969858">
    <w:abstractNumId w:val="25"/>
  </w:num>
  <w:num w:numId="36" w16cid:durableId="306011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CD"/>
    <w:rsid w:val="000359DA"/>
    <w:rsid w:val="00053886"/>
    <w:rsid w:val="000654FE"/>
    <w:rsid w:val="00065CFB"/>
    <w:rsid w:val="000718DE"/>
    <w:rsid w:val="000A3332"/>
    <w:rsid w:val="000A733C"/>
    <w:rsid w:val="000D2C5A"/>
    <w:rsid w:val="000E25E5"/>
    <w:rsid w:val="000E2CBF"/>
    <w:rsid w:val="000E7434"/>
    <w:rsid w:val="000F37DF"/>
    <w:rsid w:val="000F73DF"/>
    <w:rsid w:val="00131CAF"/>
    <w:rsid w:val="00144377"/>
    <w:rsid w:val="00161C37"/>
    <w:rsid w:val="001656A8"/>
    <w:rsid w:val="00174347"/>
    <w:rsid w:val="0019077B"/>
    <w:rsid w:val="001972A7"/>
    <w:rsid w:val="001B5FE0"/>
    <w:rsid w:val="001B762B"/>
    <w:rsid w:val="001C1B02"/>
    <w:rsid w:val="001C5AC9"/>
    <w:rsid w:val="001D04E1"/>
    <w:rsid w:val="001D2A10"/>
    <w:rsid w:val="001E2455"/>
    <w:rsid w:val="00212EC8"/>
    <w:rsid w:val="0023797C"/>
    <w:rsid w:val="0025435E"/>
    <w:rsid w:val="002835AA"/>
    <w:rsid w:val="002916CA"/>
    <w:rsid w:val="002C045E"/>
    <w:rsid w:val="002F2F66"/>
    <w:rsid w:val="00321051"/>
    <w:rsid w:val="0032426B"/>
    <w:rsid w:val="00356888"/>
    <w:rsid w:val="003747D6"/>
    <w:rsid w:val="00383274"/>
    <w:rsid w:val="003931EA"/>
    <w:rsid w:val="003A19FA"/>
    <w:rsid w:val="003D7341"/>
    <w:rsid w:val="00401DCC"/>
    <w:rsid w:val="00403C87"/>
    <w:rsid w:val="00406B60"/>
    <w:rsid w:val="004117F9"/>
    <w:rsid w:val="00430668"/>
    <w:rsid w:val="0044049B"/>
    <w:rsid w:val="00443B07"/>
    <w:rsid w:val="00455702"/>
    <w:rsid w:val="00456282"/>
    <w:rsid w:val="00460F5C"/>
    <w:rsid w:val="00463E43"/>
    <w:rsid w:val="004B2B38"/>
    <w:rsid w:val="004D63A6"/>
    <w:rsid w:val="004F083E"/>
    <w:rsid w:val="00514DEF"/>
    <w:rsid w:val="00517535"/>
    <w:rsid w:val="00544EE7"/>
    <w:rsid w:val="00557DED"/>
    <w:rsid w:val="005829E4"/>
    <w:rsid w:val="005951DF"/>
    <w:rsid w:val="005A1966"/>
    <w:rsid w:val="005B1090"/>
    <w:rsid w:val="005C7614"/>
    <w:rsid w:val="00602E4A"/>
    <w:rsid w:val="00625BA7"/>
    <w:rsid w:val="00625C46"/>
    <w:rsid w:val="006434F4"/>
    <w:rsid w:val="00673B4A"/>
    <w:rsid w:val="00677A93"/>
    <w:rsid w:val="00686BBF"/>
    <w:rsid w:val="006B5657"/>
    <w:rsid w:val="006B6E95"/>
    <w:rsid w:val="006C6C80"/>
    <w:rsid w:val="006C79D7"/>
    <w:rsid w:val="006D3C1E"/>
    <w:rsid w:val="006E5773"/>
    <w:rsid w:val="006F00B1"/>
    <w:rsid w:val="007068A1"/>
    <w:rsid w:val="00730844"/>
    <w:rsid w:val="00754E25"/>
    <w:rsid w:val="007B4567"/>
    <w:rsid w:val="00806D3A"/>
    <w:rsid w:val="00825788"/>
    <w:rsid w:val="008267B8"/>
    <w:rsid w:val="008343D2"/>
    <w:rsid w:val="0083718E"/>
    <w:rsid w:val="00850C11"/>
    <w:rsid w:val="00852D9D"/>
    <w:rsid w:val="00853AB1"/>
    <w:rsid w:val="008547D4"/>
    <w:rsid w:val="0087224C"/>
    <w:rsid w:val="00881D6F"/>
    <w:rsid w:val="00883F38"/>
    <w:rsid w:val="00886EA2"/>
    <w:rsid w:val="008A5913"/>
    <w:rsid w:val="008D18D0"/>
    <w:rsid w:val="008F786D"/>
    <w:rsid w:val="009009F7"/>
    <w:rsid w:val="00905806"/>
    <w:rsid w:val="009103C8"/>
    <w:rsid w:val="009175CD"/>
    <w:rsid w:val="00942E07"/>
    <w:rsid w:val="00945085"/>
    <w:rsid w:val="009527FF"/>
    <w:rsid w:val="00954D24"/>
    <w:rsid w:val="00963551"/>
    <w:rsid w:val="00981D32"/>
    <w:rsid w:val="009B2BE4"/>
    <w:rsid w:val="009D5271"/>
    <w:rsid w:val="00A04932"/>
    <w:rsid w:val="00A3754E"/>
    <w:rsid w:val="00A5505F"/>
    <w:rsid w:val="00AB47DD"/>
    <w:rsid w:val="00AC1751"/>
    <w:rsid w:val="00AD6B75"/>
    <w:rsid w:val="00AE309E"/>
    <w:rsid w:val="00B23D8B"/>
    <w:rsid w:val="00B26248"/>
    <w:rsid w:val="00B32385"/>
    <w:rsid w:val="00B836E2"/>
    <w:rsid w:val="00B912B9"/>
    <w:rsid w:val="00B92EBE"/>
    <w:rsid w:val="00BB6864"/>
    <w:rsid w:val="00BB6FEA"/>
    <w:rsid w:val="00BE4B49"/>
    <w:rsid w:val="00BF2252"/>
    <w:rsid w:val="00C10610"/>
    <w:rsid w:val="00C32F2C"/>
    <w:rsid w:val="00C72547"/>
    <w:rsid w:val="00C8780E"/>
    <w:rsid w:val="00C95046"/>
    <w:rsid w:val="00CA6A3F"/>
    <w:rsid w:val="00CB326A"/>
    <w:rsid w:val="00CC42F7"/>
    <w:rsid w:val="00CF3E56"/>
    <w:rsid w:val="00D0302C"/>
    <w:rsid w:val="00D074D9"/>
    <w:rsid w:val="00D07C5A"/>
    <w:rsid w:val="00D16EFA"/>
    <w:rsid w:val="00D57B85"/>
    <w:rsid w:val="00D639A1"/>
    <w:rsid w:val="00D6783A"/>
    <w:rsid w:val="00D71D0E"/>
    <w:rsid w:val="00D76580"/>
    <w:rsid w:val="00D86B1D"/>
    <w:rsid w:val="00D87578"/>
    <w:rsid w:val="00DA1AC9"/>
    <w:rsid w:val="00DB42BC"/>
    <w:rsid w:val="00DB465B"/>
    <w:rsid w:val="00DB4AF3"/>
    <w:rsid w:val="00DD36C0"/>
    <w:rsid w:val="00DD69A6"/>
    <w:rsid w:val="00E00D80"/>
    <w:rsid w:val="00E0646C"/>
    <w:rsid w:val="00E46272"/>
    <w:rsid w:val="00E53A61"/>
    <w:rsid w:val="00E667B0"/>
    <w:rsid w:val="00E96D29"/>
    <w:rsid w:val="00EA4CD4"/>
    <w:rsid w:val="00EC38D9"/>
    <w:rsid w:val="00ED1A70"/>
    <w:rsid w:val="00EF35FD"/>
    <w:rsid w:val="00EF44EE"/>
    <w:rsid w:val="00EF6278"/>
    <w:rsid w:val="00F009E6"/>
    <w:rsid w:val="00F130F5"/>
    <w:rsid w:val="00F14E15"/>
    <w:rsid w:val="00F4468C"/>
    <w:rsid w:val="00F55036"/>
    <w:rsid w:val="00F84FDD"/>
    <w:rsid w:val="00F948E4"/>
    <w:rsid w:val="00FA1C99"/>
    <w:rsid w:val="00FC424C"/>
    <w:rsid w:val="00FD424F"/>
    <w:rsid w:val="00FD4484"/>
    <w:rsid w:val="00FE3F8E"/>
    <w:rsid w:val="00FE7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554F2"/>
  <w15:docId w15:val="{9474608E-8A9E-49A3-A6E7-A9DD017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8A1"/>
    <w:rPr>
      <w:rFonts w:ascii="Arial" w:hAnsi="Arial"/>
    </w:rPr>
  </w:style>
  <w:style w:type="paragraph" w:styleId="Kop1">
    <w:name w:val="heading 1"/>
    <w:basedOn w:val="Standaard"/>
    <w:next w:val="Standaard"/>
    <w:link w:val="Kop1Char"/>
    <w:uiPriority w:val="1"/>
    <w:qFormat/>
    <w:rsid w:val="007068A1"/>
    <w:pPr>
      <w:keepNext/>
      <w:numPr>
        <w:numId w:val="23"/>
      </w:numPr>
      <w:outlineLvl w:val="0"/>
    </w:pPr>
    <w:rPr>
      <w:b/>
    </w:rPr>
  </w:style>
  <w:style w:type="paragraph" w:styleId="Kop2">
    <w:name w:val="heading 2"/>
    <w:basedOn w:val="Standaard"/>
    <w:next w:val="Standaard"/>
    <w:link w:val="Kop2Char"/>
    <w:uiPriority w:val="2"/>
    <w:unhideWhenUsed/>
    <w:qFormat/>
    <w:rsid w:val="007068A1"/>
    <w:pPr>
      <w:keepNext/>
      <w:keepLines/>
      <w:numPr>
        <w:ilvl w:val="1"/>
        <w:numId w:val="23"/>
      </w:numPr>
      <w:outlineLvl w:val="1"/>
    </w:pPr>
    <w:rPr>
      <w:rFonts w:eastAsiaTheme="majorEastAsia" w:cstheme="majorBidi"/>
      <w:bCs/>
      <w:i/>
      <w:szCs w:val="26"/>
    </w:rPr>
  </w:style>
  <w:style w:type="paragraph" w:styleId="Kop3">
    <w:name w:val="heading 3"/>
    <w:basedOn w:val="Standaard"/>
    <w:next w:val="Standaard"/>
    <w:link w:val="Kop3Char"/>
    <w:uiPriority w:val="9"/>
    <w:semiHidden/>
    <w:unhideWhenUsed/>
    <w:qFormat/>
    <w:rsid w:val="00CB326A"/>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CB326A"/>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B326A"/>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CB326A"/>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B326A"/>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B326A"/>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B326A"/>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link w:val="LijstalineaChar"/>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customStyle="1" w:styleId="ms-rtethemeforecolor-2-0">
    <w:name w:val="ms-rtethemeforecolor-2-0"/>
    <w:basedOn w:val="Standaard"/>
    <w:rsid w:val="009175CD"/>
    <w:pPr>
      <w:spacing w:before="100" w:beforeAutospacing="1" w:after="100" w:afterAutospacing="1"/>
    </w:pPr>
    <w:rPr>
      <w:rFonts w:ascii="Times New Roman" w:hAnsi="Times New Roman"/>
      <w:color w:val="000000"/>
      <w:sz w:val="24"/>
      <w:szCs w:val="24"/>
    </w:rPr>
  </w:style>
  <w:style w:type="character" w:customStyle="1" w:styleId="ms-rtethemefontface-21">
    <w:name w:val="ms-rtethemefontface-21"/>
    <w:basedOn w:val="Standaardalinea-lettertype"/>
    <w:rsid w:val="009175CD"/>
    <w:rPr>
      <w:rFonts w:ascii="Arial" w:hAnsi="Arial" w:cs="Arial" w:hint="default"/>
    </w:rPr>
  </w:style>
  <w:style w:type="paragraph" w:customStyle="1" w:styleId="al">
    <w:name w:val="al"/>
    <w:basedOn w:val="Standaard"/>
    <w:rsid w:val="000A733C"/>
    <w:pPr>
      <w:spacing w:before="100" w:beforeAutospacing="1" w:after="100" w:afterAutospacing="1"/>
    </w:pPr>
    <w:rPr>
      <w:rFonts w:ascii="Times New Roman" w:hAnsi="Times New Roman"/>
      <w:sz w:val="24"/>
      <w:szCs w:val="24"/>
    </w:rPr>
  </w:style>
  <w:style w:type="character" w:customStyle="1" w:styleId="LijstalineaChar">
    <w:name w:val="Lijstalinea Char"/>
    <w:basedOn w:val="Standaardalinea-lettertype"/>
    <w:link w:val="Lijstalinea"/>
    <w:uiPriority w:val="34"/>
    <w:rsid w:val="008267B8"/>
    <w:rPr>
      <w:rFonts w:ascii="Arial" w:hAnsi="Arial"/>
    </w:rPr>
  </w:style>
  <w:style w:type="paragraph" w:customStyle="1" w:styleId="Stijl3">
    <w:name w:val="Stijl3"/>
    <w:basedOn w:val="Lijstalinea"/>
    <w:next w:val="Kop3"/>
    <w:link w:val="Stijl3Char"/>
    <w:rsid w:val="00CB326A"/>
    <w:pPr>
      <w:spacing w:line="276" w:lineRule="auto"/>
      <w:ind w:left="3129" w:right="-709" w:hanging="435"/>
      <w:jc w:val="both"/>
    </w:pPr>
    <w:rPr>
      <w:i/>
    </w:rPr>
  </w:style>
  <w:style w:type="character" w:customStyle="1" w:styleId="Stijl3Char">
    <w:name w:val="Stijl3 Char"/>
    <w:basedOn w:val="LijstalineaChar"/>
    <w:link w:val="Stijl3"/>
    <w:rsid w:val="00CB326A"/>
    <w:rPr>
      <w:rFonts w:ascii="Arial" w:hAnsi="Arial"/>
      <w:i/>
    </w:rPr>
  </w:style>
  <w:style w:type="character" w:customStyle="1" w:styleId="Kop3Char">
    <w:name w:val="Kop 3 Char"/>
    <w:basedOn w:val="Standaardalinea-lettertype"/>
    <w:link w:val="Kop3"/>
    <w:uiPriority w:val="9"/>
    <w:semiHidden/>
    <w:rsid w:val="00CB326A"/>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B326A"/>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CB326A"/>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CB326A"/>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CB326A"/>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CB32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B326A"/>
    <w:rPr>
      <w:rFonts w:asciiTheme="majorHAnsi" w:eastAsiaTheme="majorEastAsia" w:hAnsiTheme="majorHAnsi" w:cstheme="majorBidi"/>
      <w:i/>
      <w:iCs/>
      <w:color w:val="272727" w:themeColor="text1" w:themeTint="D8"/>
      <w:sz w:val="21"/>
      <w:szCs w:val="21"/>
    </w:rPr>
  </w:style>
  <w:style w:type="character" w:styleId="Nadruk">
    <w:name w:val="Emphasis"/>
    <w:basedOn w:val="Standaardalinea-lettertype"/>
    <w:uiPriority w:val="20"/>
    <w:qFormat/>
    <w:rsid w:val="00FE7A59"/>
    <w:rPr>
      <w:b/>
      <w:bCs/>
      <w:i w:val="0"/>
      <w:iCs w:val="0"/>
    </w:rPr>
  </w:style>
  <w:style w:type="character" w:customStyle="1" w:styleId="st1">
    <w:name w:val="st1"/>
    <w:basedOn w:val="Standaardalinea-lettertype"/>
    <w:rsid w:val="00FE7A59"/>
  </w:style>
  <w:style w:type="paragraph" w:styleId="Revisie">
    <w:name w:val="Revision"/>
    <w:hidden/>
    <w:uiPriority w:val="99"/>
    <w:semiHidden/>
    <w:rsid w:val="00E46272"/>
    <w:rPr>
      <w:rFonts w:ascii="Arial" w:hAnsi="Arial"/>
    </w:rPr>
  </w:style>
  <w:style w:type="character" w:customStyle="1" w:styleId="xcontentpasted0">
    <w:name w:val="x_contentpasted0"/>
    <w:basedOn w:val="Standaardalinea-lettertype"/>
    <w:rsid w:val="000E7434"/>
  </w:style>
  <w:style w:type="character" w:styleId="Verwijzingopmerking">
    <w:name w:val="annotation reference"/>
    <w:basedOn w:val="Standaardalinea-lettertype"/>
    <w:uiPriority w:val="99"/>
    <w:unhideWhenUsed/>
    <w:rsid w:val="00D639A1"/>
    <w:rPr>
      <w:sz w:val="16"/>
      <w:szCs w:val="16"/>
    </w:rPr>
  </w:style>
  <w:style w:type="paragraph" w:styleId="Tekstopmerking">
    <w:name w:val="annotation text"/>
    <w:basedOn w:val="Standaard"/>
    <w:link w:val="TekstopmerkingChar"/>
    <w:uiPriority w:val="99"/>
    <w:unhideWhenUsed/>
    <w:rsid w:val="00D639A1"/>
  </w:style>
  <w:style w:type="character" w:customStyle="1" w:styleId="TekstopmerkingChar">
    <w:name w:val="Tekst opmerking Char"/>
    <w:basedOn w:val="Standaardalinea-lettertype"/>
    <w:link w:val="Tekstopmerking"/>
    <w:uiPriority w:val="99"/>
    <w:rsid w:val="00D639A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D639A1"/>
    <w:rPr>
      <w:b/>
      <w:bCs/>
    </w:rPr>
  </w:style>
  <w:style w:type="character" w:customStyle="1" w:styleId="OnderwerpvanopmerkingChar">
    <w:name w:val="Onderwerp van opmerking Char"/>
    <w:basedOn w:val="TekstopmerkingChar"/>
    <w:link w:val="Onderwerpvanopmerking"/>
    <w:uiPriority w:val="99"/>
    <w:semiHidden/>
    <w:rsid w:val="00D639A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7167">
      <w:bodyDiv w:val="1"/>
      <w:marLeft w:val="0"/>
      <w:marRight w:val="0"/>
      <w:marTop w:val="0"/>
      <w:marBottom w:val="0"/>
      <w:divBdr>
        <w:top w:val="none" w:sz="0" w:space="0" w:color="auto"/>
        <w:left w:val="none" w:sz="0" w:space="0" w:color="auto"/>
        <w:bottom w:val="none" w:sz="0" w:space="0" w:color="auto"/>
        <w:right w:val="none" w:sz="0" w:space="0" w:color="auto"/>
      </w:divBdr>
      <w:divsChild>
        <w:div w:id="868563402">
          <w:marLeft w:val="0"/>
          <w:marRight w:val="0"/>
          <w:marTop w:val="0"/>
          <w:marBottom w:val="0"/>
          <w:divBdr>
            <w:top w:val="none" w:sz="0" w:space="0" w:color="auto"/>
            <w:left w:val="none" w:sz="0" w:space="0" w:color="auto"/>
            <w:bottom w:val="none" w:sz="0" w:space="0" w:color="auto"/>
            <w:right w:val="none" w:sz="0" w:space="0" w:color="auto"/>
          </w:divBdr>
          <w:divsChild>
            <w:div w:id="301354648">
              <w:marLeft w:val="0"/>
              <w:marRight w:val="0"/>
              <w:marTop w:val="0"/>
              <w:marBottom w:val="0"/>
              <w:divBdr>
                <w:top w:val="none" w:sz="0" w:space="0" w:color="auto"/>
                <w:left w:val="none" w:sz="0" w:space="0" w:color="auto"/>
                <w:bottom w:val="none" w:sz="0" w:space="0" w:color="auto"/>
                <w:right w:val="none" w:sz="0" w:space="0" w:color="auto"/>
              </w:divBdr>
              <w:divsChild>
                <w:div w:id="835195936">
                  <w:marLeft w:val="0"/>
                  <w:marRight w:val="0"/>
                  <w:marTop w:val="0"/>
                  <w:marBottom w:val="0"/>
                  <w:divBdr>
                    <w:top w:val="none" w:sz="0" w:space="0" w:color="auto"/>
                    <w:left w:val="none" w:sz="0" w:space="0" w:color="auto"/>
                    <w:bottom w:val="none" w:sz="0" w:space="0" w:color="auto"/>
                    <w:right w:val="none" w:sz="0" w:space="0" w:color="auto"/>
                  </w:divBdr>
                  <w:divsChild>
                    <w:div w:id="294799123">
                      <w:marLeft w:val="2325"/>
                      <w:marRight w:val="0"/>
                      <w:marTop w:val="0"/>
                      <w:marBottom w:val="0"/>
                      <w:divBdr>
                        <w:top w:val="none" w:sz="0" w:space="0" w:color="auto"/>
                        <w:left w:val="none" w:sz="0" w:space="0" w:color="auto"/>
                        <w:bottom w:val="none" w:sz="0" w:space="0" w:color="auto"/>
                        <w:right w:val="none" w:sz="0" w:space="0" w:color="auto"/>
                      </w:divBdr>
                      <w:divsChild>
                        <w:div w:id="1906720940">
                          <w:marLeft w:val="0"/>
                          <w:marRight w:val="0"/>
                          <w:marTop w:val="0"/>
                          <w:marBottom w:val="0"/>
                          <w:divBdr>
                            <w:top w:val="none" w:sz="0" w:space="0" w:color="auto"/>
                            <w:left w:val="none" w:sz="0" w:space="0" w:color="auto"/>
                            <w:bottom w:val="none" w:sz="0" w:space="0" w:color="auto"/>
                            <w:right w:val="none" w:sz="0" w:space="0" w:color="auto"/>
                          </w:divBdr>
                          <w:divsChild>
                            <w:div w:id="2028214106">
                              <w:marLeft w:val="0"/>
                              <w:marRight w:val="0"/>
                              <w:marTop w:val="0"/>
                              <w:marBottom w:val="0"/>
                              <w:divBdr>
                                <w:top w:val="none" w:sz="0" w:space="0" w:color="auto"/>
                                <w:left w:val="none" w:sz="0" w:space="0" w:color="auto"/>
                                <w:bottom w:val="none" w:sz="0" w:space="0" w:color="auto"/>
                                <w:right w:val="none" w:sz="0" w:space="0" w:color="auto"/>
                              </w:divBdr>
                              <w:divsChild>
                                <w:div w:id="488518863">
                                  <w:marLeft w:val="0"/>
                                  <w:marRight w:val="0"/>
                                  <w:marTop w:val="0"/>
                                  <w:marBottom w:val="0"/>
                                  <w:divBdr>
                                    <w:top w:val="none" w:sz="0" w:space="0" w:color="auto"/>
                                    <w:left w:val="none" w:sz="0" w:space="0" w:color="auto"/>
                                    <w:bottom w:val="none" w:sz="0" w:space="0" w:color="auto"/>
                                    <w:right w:val="none" w:sz="0" w:space="0" w:color="auto"/>
                                  </w:divBdr>
                                  <w:divsChild>
                                    <w:div w:id="1751849079">
                                      <w:marLeft w:val="0"/>
                                      <w:marRight w:val="0"/>
                                      <w:marTop w:val="0"/>
                                      <w:marBottom w:val="0"/>
                                      <w:divBdr>
                                        <w:top w:val="none" w:sz="0" w:space="0" w:color="auto"/>
                                        <w:left w:val="none" w:sz="0" w:space="0" w:color="auto"/>
                                        <w:bottom w:val="none" w:sz="0" w:space="0" w:color="auto"/>
                                        <w:right w:val="none" w:sz="0" w:space="0" w:color="auto"/>
                                      </w:divBdr>
                                      <w:divsChild>
                                        <w:div w:id="4021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 w:id="1775592288">
      <w:bodyDiv w:val="1"/>
      <w:marLeft w:val="0"/>
      <w:marRight w:val="0"/>
      <w:marTop w:val="0"/>
      <w:marBottom w:val="0"/>
      <w:divBdr>
        <w:top w:val="none" w:sz="0" w:space="0" w:color="auto"/>
        <w:left w:val="none" w:sz="0" w:space="0" w:color="auto"/>
        <w:bottom w:val="none" w:sz="0" w:space="0" w:color="auto"/>
        <w:right w:val="none" w:sz="0" w:space="0" w:color="auto"/>
      </w:divBdr>
      <w:divsChild>
        <w:div w:id="1488862271">
          <w:marLeft w:val="0"/>
          <w:marRight w:val="0"/>
          <w:marTop w:val="0"/>
          <w:marBottom w:val="0"/>
          <w:divBdr>
            <w:top w:val="none" w:sz="0" w:space="0" w:color="auto"/>
            <w:left w:val="none" w:sz="0" w:space="0" w:color="auto"/>
            <w:bottom w:val="none" w:sz="0" w:space="0" w:color="auto"/>
            <w:right w:val="none" w:sz="0" w:space="0" w:color="auto"/>
          </w:divBdr>
          <w:divsChild>
            <w:div w:id="1697579914">
              <w:marLeft w:val="0"/>
              <w:marRight w:val="0"/>
              <w:marTop w:val="0"/>
              <w:marBottom w:val="0"/>
              <w:divBdr>
                <w:top w:val="none" w:sz="0" w:space="0" w:color="auto"/>
                <w:left w:val="none" w:sz="0" w:space="0" w:color="auto"/>
                <w:bottom w:val="none" w:sz="0" w:space="0" w:color="auto"/>
                <w:right w:val="none" w:sz="0" w:space="0" w:color="auto"/>
              </w:divBdr>
              <w:divsChild>
                <w:div w:id="1810632958">
                  <w:marLeft w:val="0"/>
                  <w:marRight w:val="0"/>
                  <w:marTop w:val="0"/>
                  <w:marBottom w:val="0"/>
                  <w:divBdr>
                    <w:top w:val="none" w:sz="0" w:space="0" w:color="auto"/>
                    <w:left w:val="none" w:sz="0" w:space="0" w:color="auto"/>
                    <w:bottom w:val="none" w:sz="0" w:space="0" w:color="auto"/>
                    <w:right w:val="none" w:sz="0" w:space="0" w:color="auto"/>
                  </w:divBdr>
                  <w:divsChild>
                    <w:div w:id="262955104">
                      <w:marLeft w:val="2325"/>
                      <w:marRight w:val="0"/>
                      <w:marTop w:val="0"/>
                      <w:marBottom w:val="0"/>
                      <w:divBdr>
                        <w:top w:val="none" w:sz="0" w:space="0" w:color="auto"/>
                        <w:left w:val="none" w:sz="0" w:space="0" w:color="auto"/>
                        <w:bottom w:val="none" w:sz="0" w:space="0" w:color="auto"/>
                        <w:right w:val="none" w:sz="0" w:space="0" w:color="auto"/>
                      </w:divBdr>
                      <w:divsChild>
                        <w:div w:id="1410886080">
                          <w:marLeft w:val="0"/>
                          <w:marRight w:val="0"/>
                          <w:marTop w:val="0"/>
                          <w:marBottom w:val="0"/>
                          <w:divBdr>
                            <w:top w:val="none" w:sz="0" w:space="0" w:color="auto"/>
                            <w:left w:val="none" w:sz="0" w:space="0" w:color="auto"/>
                            <w:bottom w:val="none" w:sz="0" w:space="0" w:color="auto"/>
                            <w:right w:val="none" w:sz="0" w:space="0" w:color="auto"/>
                          </w:divBdr>
                          <w:divsChild>
                            <w:div w:id="1412850440">
                              <w:marLeft w:val="0"/>
                              <w:marRight w:val="0"/>
                              <w:marTop w:val="0"/>
                              <w:marBottom w:val="0"/>
                              <w:divBdr>
                                <w:top w:val="none" w:sz="0" w:space="0" w:color="auto"/>
                                <w:left w:val="none" w:sz="0" w:space="0" w:color="auto"/>
                                <w:bottom w:val="none" w:sz="0" w:space="0" w:color="auto"/>
                                <w:right w:val="none" w:sz="0" w:space="0" w:color="auto"/>
                              </w:divBdr>
                              <w:divsChild>
                                <w:div w:id="453913438">
                                  <w:marLeft w:val="0"/>
                                  <w:marRight w:val="0"/>
                                  <w:marTop w:val="0"/>
                                  <w:marBottom w:val="0"/>
                                  <w:divBdr>
                                    <w:top w:val="none" w:sz="0" w:space="0" w:color="auto"/>
                                    <w:left w:val="none" w:sz="0" w:space="0" w:color="auto"/>
                                    <w:bottom w:val="none" w:sz="0" w:space="0" w:color="auto"/>
                                    <w:right w:val="none" w:sz="0" w:space="0" w:color="auto"/>
                                  </w:divBdr>
                                  <w:divsChild>
                                    <w:div w:id="707294343">
                                      <w:marLeft w:val="0"/>
                                      <w:marRight w:val="0"/>
                                      <w:marTop w:val="0"/>
                                      <w:marBottom w:val="0"/>
                                      <w:divBdr>
                                        <w:top w:val="none" w:sz="0" w:space="0" w:color="auto"/>
                                        <w:left w:val="none" w:sz="0" w:space="0" w:color="auto"/>
                                        <w:bottom w:val="none" w:sz="0" w:space="0" w:color="auto"/>
                                        <w:right w:val="none" w:sz="0" w:space="0" w:color="auto"/>
                                      </w:divBdr>
                                      <w:divsChild>
                                        <w:div w:id="9637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5A2E7-91AC-4558-9D50-150AF2F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13183</Characters>
  <Application>Microsoft Office Word</Application>
  <DocSecurity>0</DocSecurity>
  <Lines>109</Lines>
  <Paragraphs>31</Paragraphs>
  <ScaleCrop>false</ScaleCrop>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Brink</dc:creator>
  <cp:lastModifiedBy>Jessica Havinga</cp:lastModifiedBy>
  <cp:revision>2</cp:revision>
  <dcterms:created xsi:type="dcterms:W3CDTF">2022-12-08T16:20:00Z</dcterms:created>
  <dcterms:modified xsi:type="dcterms:W3CDTF">2022-12-08T16:20:00Z</dcterms:modified>
</cp:coreProperties>
</file>