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BD0C" w14:textId="3E81DD09" w:rsidR="005E5A22" w:rsidRPr="00167DA2" w:rsidRDefault="5A77FA96" w:rsidP="3E159D88">
      <w:pPr>
        <w:pStyle w:val="Kop2"/>
        <w:pBdr>
          <w:bottom w:val="single" w:sz="4" w:space="1" w:color="4472C4" w:themeColor="accent1"/>
        </w:pBdr>
        <w:ind w:left="0"/>
      </w:pPr>
      <w:bookmarkStart w:id="0" w:name="_Toc36648874"/>
      <w:r>
        <w:t xml:space="preserve">Checklist </w:t>
      </w:r>
      <w:r w:rsidR="005E5A22">
        <w:t>opdrachtbevestiging</w:t>
      </w:r>
      <w:bookmarkEnd w:id="0"/>
    </w:p>
    <w:p w14:paraId="2D3463F4" w14:textId="77777777" w:rsidR="005E5A22" w:rsidRDefault="005E5A22" w:rsidP="005E5A22">
      <w:pPr>
        <w:ind w:left="0"/>
      </w:pPr>
      <w:r>
        <w:t>(R</w:t>
      </w:r>
      <w:r w:rsidRPr="00B66D78">
        <w:t>egistratie</w:t>
      </w:r>
      <w:r>
        <w:t xml:space="preserve"> </w:t>
      </w:r>
      <w:r w:rsidRPr="00B66D78">
        <w:t>afhankelijk</w:t>
      </w:r>
      <w:r>
        <w:t xml:space="preserve"> </w:t>
      </w:r>
      <w:r w:rsidRPr="00B66D78">
        <w:t>van</w:t>
      </w:r>
      <w:r>
        <w:t xml:space="preserve"> </w:t>
      </w:r>
      <w:r w:rsidRPr="00B66D78">
        <w:t>het</w:t>
      </w:r>
      <w:r>
        <w:t xml:space="preserve"> </w:t>
      </w:r>
      <w:r w:rsidRPr="00B66D78">
        <w:t>doel</w:t>
      </w:r>
      <w:r>
        <w:t xml:space="preserve"> </w:t>
      </w:r>
      <w:r w:rsidRPr="00B66D78">
        <w:t>van</w:t>
      </w:r>
      <w:r>
        <w:t xml:space="preserve"> </w:t>
      </w:r>
      <w:r w:rsidRPr="00B66D78">
        <w:t>de</w:t>
      </w:r>
      <w:r>
        <w:t xml:space="preserve"> </w:t>
      </w:r>
      <w:r w:rsidRPr="00B66D78">
        <w:t>rechtsbijstand,</w:t>
      </w:r>
      <w:r>
        <w:t xml:space="preserve"> </w:t>
      </w:r>
      <w:r w:rsidRPr="00B66D78">
        <w:t>waarbij</w:t>
      </w:r>
      <w:r>
        <w:t xml:space="preserve"> </w:t>
      </w:r>
      <w:r w:rsidRPr="00B66D78">
        <w:t>altijd</w:t>
      </w:r>
      <w:r>
        <w:t xml:space="preserve"> </w:t>
      </w:r>
      <w:r w:rsidRPr="00B66D78">
        <w:t>rekening</w:t>
      </w:r>
      <w:r>
        <w:t xml:space="preserve"> </w:t>
      </w:r>
      <w:r w:rsidRPr="00B66D78">
        <w:t>wordt</w:t>
      </w:r>
      <w:r>
        <w:t xml:space="preserve"> </w:t>
      </w:r>
      <w:r w:rsidRPr="00B66D78">
        <w:t>gehouden</w:t>
      </w:r>
      <w:r>
        <w:t xml:space="preserve"> </w:t>
      </w:r>
      <w:r w:rsidRPr="00B66D78">
        <w:t>met</w:t>
      </w:r>
      <w:r>
        <w:t xml:space="preserve"> </w:t>
      </w:r>
      <w:r w:rsidRPr="00B66D78">
        <w:t>dataminimalisatie</w:t>
      </w:r>
      <w:r>
        <w:t>.)</w:t>
      </w:r>
    </w:p>
    <w:p w14:paraId="4DEB6560" w14:textId="77777777" w:rsidR="005E5A22" w:rsidRPr="008329A0" w:rsidRDefault="005E5A22" w:rsidP="005E5A22"/>
    <w:tbl>
      <w:tblPr>
        <w:tblStyle w:val="TableGridPHPDOCX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5E5A22" w:rsidRPr="005C4094" w14:paraId="07CF858D" w14:textId="77777777" w:rsidTr="00F949BB">
        <w:tc>
          <w:tcPr>
            <w:tcW w:w="2405" w:type="dxa"/>
          </w:tcPr>
          <w:p w14:paraId="5A9CF6A1" w14:textId="77777777" w:rsidR="005E5A22" w:rsidRPr="005C4094" w:rsidRDefault="005E5A22" w:rsidP="005E5A22">
            <w:pPr>
              <w:ind w:left="142"/>
            </w:pPr>
            <w:r w:rsidRPr="005C4094">
              <w:t>Zaaknaam</w:t>
            </w:r>
          </w:p>
        </w:tc>
        <w:tc>
          <w:tcPr>
            <w:tcW w:w="6657" w:type="dxa"/>
          </w:tcPr>
          <w:p w14:paraId="52AE67C3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3021854A" w14:textId="77777777" w:rsidTr="00F949BB">
        <w:tc>
          <w:tcPr>
            <w:tcW w:w="2405" w:type="dxa"/>
          </w:tcPr>
          <w:p w14:paraId="3F43204E" w14:textId="77777777" w:rsidR="005E5A22" w:rsidRPr="005C4094" w:rsidRDefault="005E5A22" w:rsidP="005E5A22">
            <w:pPr>
              <w:ind w:left="142"/>
            </w:pPr>
            <w:r w:rsidRPr="005C4094">
              <w:t>Dossiernummer</w:t>
            </w:r>
          </w:p>
        </w:tc>
        <w:tc>
          <w:tcPr>
            <w:tcW w:w="6657" w:type="dxa"/>
          </w:tcPr>
          <w:p w14:paraId="0D3B1F04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741C7E74" w14:textId="77777777" w:rsidTr="00F949BB">
        <w:tc>
          <w:tcPr>
            <w:tcW w:w="2405" w:type="dxa"/>
          </w:tcPr>
          <w:p w14:paraId="11034180" w14:textId="77777777" w:rsidR="005E5A22" w:rsidRPr="005C4094" w:rsidRDefault="005E5A22" w:rsidP="005E5A22">
            <w:pPr>
              <w:ind w:left="142"/>
            </w:pPr>
            <w:r w:rsidRPr="005C4094">
              <w:t>Cliëntnaam</w:t>
            </w:r>
          </w:p>
        </w:tc>
        <w:tc>
          <w:tcPr>
            <w:tcW w:w="6657" w:type="dxa"/>
          </w:tcPr>
          <w:p w14:paraId="44F48844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4D31C06D" w14:textId="77777777" w:rsidTr="00F949BB">
        <w:tc>
          <w:tcPr>
            <w:tcW w:w="2405" w:type="dxa"/>
          </w:tcPr>
          <w:p w14:paraId="042C1B9C" w14:textId="77777777" w:rsidR="005E5A22" w:rsidRPr="005C4094" w:rsidRDefault="005E5A22" w:rsidP="005E5A22">
            <w:pPr>
              <w:ind w:left="142"/>
            </w:pPr>
            <w:r w:rsidRPr="005C4094">
              <w:t>Opdracht</w:t>
            </w:r>
          </w:p>
        </w:tc>
        <w:tc>
          <w:tcPr>
            <w:tcW w:w="6657" w:type="dxa"/>
          </w:tcPr>
          <w:p w14:paraId="2B2BDFB4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5E6657BF" w14:textId="77777777" w:rsidTr="00F949BB">
        <w:tc>
          <w:tcPr>
            <w:tcW w:w="2405" w:type="dxa"/>
          </w:tcPr>
          <w:p w14:paraId="08AFECBE" w14:textId="77777777" w:rsidR="005E5A22" w:rsidRPr="005C4094" w:rsidRDefault="005E5A22" w:rsidP="005E5A22">
            <w:pPr>
              <w:ind w:left="142"/>
            </w:pPr>
            <w:r w:rsidRPr="005C4094">
              <w:t>Naam</w:t>
            </w:r>
            <w:r>
              <w:t xml:space="preserve"> </w:t>
            </w:r>
            <w:r w:rsidRPr="005C4094">
              <w:t>van</w:t>
            </w:r>
            <w:r>
              <w:t xml:space="preserve"> </w:t>
            </w:r>
            <w:r w:rsidRPr="005C4094">
              <w:t>de</w:t>
            </w:r>
            <w:r>
              <w:t xml:space="preserve">rden </w:t>
            </w:r>
            <w:r w:rsidRPr="005C4094">
              <w:t>die</w:t>
            </w:r>
            <w:r>
              <w:t xml:space="preserve"> </w:t>
            </w:r>
            <w:r w:rsidRPr="005C4094">
              <w:t>betrokken</w:t>
            </w:r>
            <w:r>
              <w:t xml:space="preserve"> </w:t>
            </w:r>
            <w:r w:rsidRPr="005C4094">
              <w:t>zijn</w:t>
            </w:r>
            <w:r>
              <w:t xml:space="preserve"> </w:t>
            </w:r>
            <w:r w:rsidRPr="005C4094">
              <w:t>bij</w:t>
            </w:r>
            <w:r>
              <w:t xml:space="preserve"> </w:t>
            </w:r>
            <w:r w:rsidRPr="005C4094">
              <w:t>de</w:t>
            </w:r>
            <w:r>
              <w:t xml:space="preserve"> </w:t>
            </w:r>
            <w:r w:rsidRPr="005C4094">
              <w:t>opdracht</w:t>
            </w:r>
          </w:p>
        </w:tc>
        <w:tc>
          <w:tcPr>
            <w:tcW w:w="6657" w:type="dxa"/>
          </w:tcPr>
          <w:p w14:paraId="6019F203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</w:tbl>
    <w:p w14:paraId="1741217E" w14:textId="77777777" w:rsidR="005E5A22" w:rsidRPr="00005658" w:rsidRDefault="005E5A22" w:rsidP="005E5A22">
      <w:pPr>
        <w:ind w:left="142"/>
        <w:rPr>
          <w:b/>
          <w:bCs/>
        </w:rPr>
      </w:pPr>
    </w:p>
    <w:p w14:paraId="38AE8FDA" w14:textId="77777777" w:rsidR="005E5A22" w:rsidRPr="00005658" w:rsidRDefault="005E5A22" w:rsidP="005E5A22">
      <w:pPr>
        <w:ind w:left="142"/>
        <w:rPr>
          <w:b/>
          <w:bCs/>
        </w:rPr>
      </w:pPr>
      <w:r w:rsidRPr="00005658">
        <w:rPr>
          <w:b/>
          <w:bCs/>
        </w:rPr>
        <w:t>Gegevens</w:t>
      </w:r>
      <w:r>
        <w:rPr>
          <w:b/>
          <w:bCs/>
        </w:rPr>
        <w:t xml:space="preserve"> </w:t>
      </w:r>
      <w:r w:rsidRPr="00005658">
        <w:rPr>
          <w:b/>
          <w:bCs/>
        </w:rPr>
        <w:t>cliënt</w:t>
      </w:r>
    </w:p>
    <w:tbl>
      <w:tblPr>
        <w:tblStyle w:val="TableGridPHPDOCX"/>
        <w:tblW w:w="5000" w:type="pct"/>
        <w:tblLook w:val="04A0" w:firstRow="1" w:lastRow="0" w:firstColumn="1" w:lastColumn="0" w:noHBand="0" w:noVBand="1"/>
      </w:tblPr>
      <w:tblGrid>
        <w:gridCol w:w="2365"/>
        <w:gridCol w:w="6697"/>
      </w:tblGrid>
      <w:tr w:rsidR="005E5A22" w:rsidRPr="005C4094" w14:paraId="750E105C" w14:textId="77777777" w:rsidTr="00F949BB">
        <w:tc>
          <w:tcPr>
            <w:tcW w:w="2365" w:type="dxa"/>
          </w:tcPr>
          <w:p w14:paraId="1BD17710" w14:textId="77777777" w:rsidR="005E5A22" w:rsidRPr="005C4094" w:rsidRDefault="005E5A22" w:rsidP="005E5A22">
            <w:pPr>
              <w:ind w:left="142"/>
            </w:pPr>
            <w:r w:rsidRPr="005C4094">
              <w:t>Naam</w:t>
            </w:r>
          </w:p>
        </w:tc>
        <w:tc>
          <w:tcPr>
            <w:tcW w:w="6697" w:type="dxa"/>
          </w:tcPr>
          <w:p w14:paraId="4DD1649F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245E2B6D" w14:textId="77777777" w:rsidTr="00F949BB">
        <w:tc>
          <w:tcPr>
            <w:tcW w:w="2365" w:type="dxa"/>
          </w:tcPr>
          <w:p w14:paraId="37968924" w14:textId="77777777" w:rsidR="005E5A22" w:rsidRPr="005C4094" w:rsidRDefault="005E5A22" w:rsidP="005E5A22">
            <w:pPr>
              <w:ind w:left="142"/>
            </w:pPr>
            <w:r w:rsidRPr="005C4094">
              <w:t>Contactpersoon</w:t>
            </w:r>
          </w:p>
        </w:tc>
        <w:tc>
          <w:tcPr>
            <w:tcW w:w="6697" w:type="dxa"/>
          </w:tcPr>
          <w:p w14:paraId="2517FD53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46190615" w14:textId="77777777" w:rsidTr="00F949BB">
        <w:tc>
          <w:tcPr>
            <w:tcW w:w="2365" w:type="dxa"/>
          </w:tcPr>
          <w:p w14:paraId="4BB4B902" w14:textId="77777777" w:rsidR="005E5A22" w:rsidRPr="005C4094" w:rsidRDefault="005E5A22" w:rsidP="005E5A22">
            <w:pPr>
              <w:ind w:left="142"/>
            </w:pPr>
            <w:r w:rsidRPr="005C4094">
              <w:t>Adres</w:t>
            </w:r>
          </w:p>
        </w:tc>
        <w:tc>
          <w:tcPr>
            <w:tcW w:w="6697" w:type="dxa"/>
          </w:tcPr>
          <w:p w14:paraId="6F2A5558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0780FD58" w14:textId="77777777" w:rsidTr="00F949BB">
        <w:tc>
          <w:tcPr>
            <w:tcW w:w="2365" w:type="dxa"/>
          </w:tcPr>
          <w:p w14:paraId="490B29DF" w14:textId="77777777" w:rsidR="005E5A22" w:rsidRPr="005C4094" w:rsidRDefault="005E5A22" w:rsidP="005E5A22">
            <w:pPr>
              <w:ind w:left="142"/>
            </w:pPr>
            <w:r w:rsidRPr="005C4094">
              <w:t>Postcode</w:t>
            </w:r>
          </w:p>
        </w:tc>
        <w:tc>
          <w:tcPr>
            <w:tcW w:w="6697" w:type="dxa"/>
          </w:tcPr>
          <w:p w14:paraId="4C522C79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7E7CA1A9" w14:textId="77777777" w:rsidTr="00F949BB">
        <w:tc>
          <w:tcPr>
            <w:tcW w:w="2365" w:type="dxa"/>
          </w:tcPr>
          <w:p w14:paraId="7A83D535" w14:textId="77777777" w:rsidR="005E5A22" w:rsidRPr="005C4094" w:rsidRDefault="005E5A22" w:rsidP="005E5A22">
            <w:pPr>
              <w:ind w:left="142"/>
            </w:pPr>
            <w:r w:rsidRPr="005C4094">
              <w:t>Plaats</w:t>
            </w:r>
          </w:p>
        </w:tc>
        <w:tc>
          <w:tcPr>
            <w:tcW w:w="6697" w:type="dxa"/>
          </w:tcPr>
          <w:p w14:paraId="2E9753F5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150E968B" w14:textId="77777777" w:rsidTr="00F949BB">
        <w:tc>
          <w:tcPr>
            <w:tcW w:w="2365" w:type="dxa"/>
          </w:tcPr>
          <w:p w14:paraId="0E52D16D" w14:textId="77777777" w:rsidR="005E5A22" w:rsidRPr="005C4094" w:rsidRDefault="005E5A22" w:rsidP="005E5A22">
            <w:pPr>
              <w:ind w:left="142"/>
            </w:pPr>
            <w:r w:rsidRPr="005C4094">
              <w:t>Telefoon</w:t>
            </w:r>
            <w:r>
              <w:t xml:space="preserve"> </w:t>
            </w:r>
            <w:r w:rsidRPr="005C4094">
              <w:t>privé</w:t>
            </w:r>
          </w:p>
        </w:tc>
        <w:tc>
          <w:tcPr>
            <w:tcW w:w="6697" w:type="dxa"/>
          </w:tcPr>
          <w:p w14:paraId="1A38EDFC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3BDBFD5C" w14:textId="77777777" w:rsidTr="00F949BB">
        <w:tc>
          <w:tcPr>
            <w:tcW w:w="2365" w:type="dxa"/>
          </w:tcPr>
          <w:p w14:paraId="6BB21C99" w14:textId="77777777" w:rsidR="005E5A22" w:rsidRPr="005C4094" w:rsidRDefault="005E5A22" w:rsidP="005E5A22">
            <w:pPr>
              <w:ind w:left="142"/>
            </w:pPr>
            <w:r w:rsidRPr="005C4094">
              <w:t>Mobiel</w:t>
            </w:r>
            <w:r>
              <w:t xml:space="preserve"> </w:t>
            </w:r>
            <w:r w:rsidRPr="005C4094">
              <w:t>telefoonnummer</w:t>
            </w:r>
          </w:p>
        </w:tc>
        <w:tc>
          <w:tcPr>
            <w:tcW w:w="6697" w:type="dxa"/>
          </w:tcPr>
          <w:p w14:paraId="2B000C13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7E6F4644" w14:textId="77777777" w:rsidTr="00F949BB">
        <w:tc>
          <w:tcPr>
            <w:tcW w:w="2365" w:type="dxa"/>
          </w:tcPr>
          <w:p w14:paraId="01937EB4" w14:textId="78EA992C" w:rsidR="005E5A22" w:rsidRPr="005C4094" w:rsidRDefault="005E5A22" w:rsidP="005E5A22">
            <w:pPr>
              <w:ind w:left="142"/>
            </w:pPr>
            <w:r>
              <w:t>Telefoon zakelijk</w:t>
            </w:r>
          </w:p>
        </w:tc>
        <w:tc>
          <w:tcPr>
            <w:tcW w:w="6697" w:type="dxa"/>
          </w:tcPr>
          <w:p w14:paraId="12706F6C" w14:textId="77777777" w:rsidR="005E5A22" w:rsidRPr="005C4094" w:rsidRDefault="005E5A22" w:rsidP="005E5A22">
            <w:pPr>
              <w:ind w:left="142"/>
            </w:pPr>
          </w:p>
        </w:tc>
      </w:tr>
      <w:tr w:rsidR="005E5A22" w:rsidRPr="005C4094" w14:paraId="756F82FC" w14:textId="77777777" w:rsidTr="00F949BB">
        <w:tc>
          <w:tcPr>
            <w:tcW w:w="2365" w:type="dxa"/>
          </w:tcPr>
          <w:p w14:paraId="0DE7A7B7" w14:textId="77777777" w:rsidR="005E5A22" w:rsidRPr="005C4094" w:rsidRDefault="005E5A22" w:rsidP="005E5A22">
            <w:pPr>
              <w:ind w:left="142"/>
            </w:pPr>
            <w:r w:rsidRPr="005C4094">
              <w:t>E-mailadres</w:t>
            </w:r>
          </w:p>
        </w:tc>
        <w:tc>
          <w:tcPr>
            <w:tcW w:w="6697" w:type="dxa"/>
          </w:tcPr>
          <w:p w14:paraId="0B19BCE0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04104A39" w14:textId="77777777" w:rsidTr="00F949BB">
        <w:tc>
          <w:tcPr>
            <w:tcW w:w="2365" w:type="dxa"/>
          </w:tcPr>
          <w:p w14:paraId="520104CB" w14:textId="77777777" w:rsidR="005E5A22" w:rsidRPr="005C4094" w:rsidRDefault="005E5A22" w:rsidP="005E5A22">
            <w:pPr>
              <w:ind w:left="142"/>
            </w:pPr>
            <w:r w:rsidRPr="005C4094">
              <w:t>Geboortedatum</w:t>
            </w:r>
          </w:p>
        </w:tc>
        <w:tc>
          <w:tcPr>
            <w:tcW w:w="6697" w:type="dxa"/>
          </w:tcPr>
          <w:p w14:paraId="0C21B458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574D487A" w14:textId="77777777" w:rsidTr="00F949BB">
        <w:tc>
          <w:tcPr>
            <w:tcW w:w="2365" w:type="dxa"/>
          </w:tcPr>
          <w:p w14:paraId="7FFC0D4C" w14:textId="77777777" w:rsidR="005E5A22" w:rsidRPr="005C4094" w:rsidRDefault="005E5A22" w:rsidP="005E5A22">
            <w:pPr>
              <w:ind w:left="142"/>
            </w:pPr>
            <w:r w:rsidRPr="005C4094">
              <w:t>Indien</w:t>
            </w:r>
            <w:r>
              <w:t xml:space="preserve"> </w:t>
            </w:r>
            <w:r w:rsidRPr="005C4094">
              <w:t>van</w:t>
            </w:r>
            <w:r>
              <w:t xml:space="preserve"> </w:t>
            </w:r>
            <w:r w:rsidRPr="005C4094">
              <w:t>toepassing:</w:t>
            </w:r>
            <w:r>
              <w:t xml:space="preserve"> </w:t>
            </w:r>
            <w:r w:rsidRPr="005C4094">
              <w:t>BSN-nummer/nummer</w:t>
            </w:r>
            <w:r>
              <w:t xml:space="preserve"> </w:t>
            </w:r>
            <w:r w:rsidRPr="005C4094">
              <w:t>paspoort/nummer</w:t>
            </w:r>
            <w:r>
              <w:t xml:space="preserve"> </w:t>
            </w:r>
            <w:r w:rsidRPr="005C4094">
              <w:t>rijbewijs</w:t>
            </w:r>
          </w:p>
        </w:tc>
        <w:tc>
          <w:tcPr>
            <w:tcW w:w="6697" w:type="dxa"/>
          </w:tcPr>
          <w:p w14:paraId="03971D57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02D0F53E" w14:textId="77777777" w:rsidTr="00F949BB">
        <w:tc>
          <w:tcPr>
            <w:tcW w:w="2365" w:type="dxa"/>
          </w:tcPr>
          <w:p w14:paraId="4AE26129" w14:textId="77777777" w:rsidR="005E5A22" w:rsidRPr="00AB495E" w:rsidRDefault="005E5A22" w:rsidP="005E5A22">
            <w:pPr>
              <w:ind w:left="142"/>
            </w:pPr>
            <w:r>
              <w:t>Ter verificatie inzien paspoort/ID-bewijs/rijbewijs</w:t>
            </w:r>
          </w:p>
          <w:p w14:paraId="69B650DC" w14:textId="77777777" w:rsidR="005E5A22" w:rsidRPr="005C4094" w:rsidRDefault="005E5A22" w:rsidP="005E5A22">
            <w:pPr>
              <w:ind w:left="142"/>
            </w:pPr>
          </w:p>
        </w:tc>
        <w:tc>
          <w:tcPr>
            <w:tcW w:w="6697" w:type="dxa"/>
          </w:tcPr>
          <w:p w14:paraId="12490880" w14:textId="77777777" w:rsidR="005E5A22" w:rsidRDefault="005E5A22" w:rsidP="005E5A22">
            <w:pPr>
              <w:ind w:left="142"/>
            </w:pPr>
          </w:p>
          <w:p w14:paraId="16D7E4A7" w14:textId="77777777" w:rsidR="005E5A22" w:rsidRDefault="005E5A22" w:rsidP="005E5A22">
            <w:pPr>
              <w:ind w:left="142"/>
            </w:pPr>
            <w:r>
              <w:t>0 Ja</w:t>
            </w:r>
          </w:p>
          <w:p w14:paraId="736B9F73" w14:textId="77777777" w:rsidR="005E5A22" w:rsidRPr="005C4094" w:rsidRDefault="005E5A22" w:rsidP="005E5A22">
            <w:pPr>
              <w:ind w:left="142"/>
            </w:pPr>
            <w:r>
              <w:t>0 Nee</w:t>
            </w:r>
          </w:p>
        </w:tc>
      </w:tr>
      <w:tr w:rsidR="005E5A22" w:rsidRPr="005C4094" w14:paraId="59DD1509" w14:textId="77777777" w:rsidTr="00F949BB">
        <w:tc>
          <w:tcPr>
            <w:tcW w:w="2365" w:type="dxa"/>
          </w:tcPr>
          <w:p w14:paraId="255D05BF" w14:textId="77777777" w:rsidR="005E5A22" w:rsidRPr="005C4094" w:rsidRDefault="005E5A22" w:rsidP="005E5A22">
            <w:pPr>
              <w:ind w:left="142"/>
            </w:pPr>
            <w:r w:rsidRPr="005C4094">
              <w:t>Inschrijvingsnummer</w:t>
            </w:r>
            <w:r>
              <w:t xml:space="preserve"> </w:t>
            </w:r>
            <w:r w:rsidRPr="005C4094">
              <w:t>KvK</w:t>
            </w:r>
          </w:p>
        </w:tc>
        <w:tc>
          <w:tcPr>
            <w:tcW w:w="6697" w:type="dxa"/>
          </w:tcPr>
          <w:p w14:paraId="7CB22908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</w:tbl>
    <w:p w14:paraId="117CE14D" w14:textId="77777777" w:rsidR="005E5A22" w:rsidRPr="00005658" w:rsidRDefault="005E5A22" w:rsidP="005E5A22">
      <w:pPr>
        <w:ind w:left="142"/>
        <w:rPr>
          <w:b/>
          <w:bCs/>
        </w:rPr>
      </w:pPr>
    </w:p>
    <w:p w14:paraId="7EDBF114" w14:textId="77777777" w:rsidR="005E5A22" w:rsidRPr="00005658" w:rsidRDefault="005E5A22" w:rsidP="005E5A22">
      <w:pPr>
        <w:ind w:left="142"/>
        <w:rPr>
          <w:b/>
          <w:bCs/>
        </w:rPr>
      </w:pPr>
      <w:r w:rsidRPr="00005658">
        <w:rPr>
          <w:b/>
          <w:bCs/>
        </w:rPr>
        <w:t>Gegevens</w:t>
      </w:r>
      <w:r>
        <w:rPr>
          <w:b/>
          <w:bCs/>
        </w:rPr>
        <w:t xml:space="preserve"> </w:t>
      </w:r>
      <w:r w:rsidRPr="00005658">
        <w:rPr>
          <w:b/>
          <w:bCs/>
        </w:rPr>
        <w:t>wederpartij</w:t>
      </w:r>
    </w:p>
    <w:tbl>
      <w:tblPr>
        <w:tblStyle w:val="TableGridPHPDOCX"/>
        <w:tblW w:w="5000" w:type="pct"/>
        <w:tblLook w:val="04A0" w:firstRow="1" w:lastRow="0" w:firstColumn="1" w:lastColumn="0" w:noHBand="0" w:noVBand="1"/>
      </w:tblPr>
      <w:tblGrid>
        <w:gridCol w:w="2365"/>
        <w:gridCol w:w="6697"/>
      </w:tblGrid>
      <w:tr w:rsidR="005E5A22" w:rsidRPr="005C4094" w14:paraId="60ABAE5F" w14:textId="77777777" w:rsidTr="00F949BB">
        <w:tc>
          <w:tcPr>
            <w:tcW w:w="2365" w:type="dxa"/>
          </w:tcPr>
          <w:p w14:paraId="56BC8F9D" w14:textId="77777777" w:rsidR="005E5A22" w:rsidRPr="005C4094" w:rsidRDefault="005E5A22" w:rsidP="005E5A22">
            <w:pPr>
              <w:ind w:left="142"/>
            </w:pPr>
            <w:r w:rsidRPr="005C4094">
              <w:t>Naam</w:t>
            </w:r>
          </w:p>
        </w:tc>
        <w:tc>
          <w:tcPr>
            <w:tcW w:w="6697" w:type="dxa"/>
          </w:tcPr>
          <w:p w14:paraId="1ADE63E9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7A09F189" w14:textId="77777777" w:rsidTr="00F949BB">
        <w:tc>
          <w:tcPr>
            <w:tcW w:w="2365" w:type="dxa"/>
          </w:tcPr>
          <w:p w14:paraId="354D4C5A" w14:textId="77777777" w:rsidR="005E5A22" w:rsidRPr="005C4094" w:rsidRDefault="005E5A22" w:rsidP="005E5A22">
            <w:pPr>
              <w:ind w:left="142"/>
            </w:pPr>
            <w:r w:rsidRPr="005C4094">
              <w:t>Contactpersoon</w:t>
            </w:r>
          </w:p>
        </w:tc>
        <w:tc>
          <w:tcPr>
            <w:tcW w:w="6697" w:type="dxa"/>
          </w:tcPr>
          <w:p w14:paraId="7176EA5D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27730617" w14:textId="77777777" w:rsidTr="00F949BB">
        <w:tc>
          <w:tcPr>
            <w:tcW w:w="2365" w:type="dxa"/>
          </w:tcPr>
          <w:p w14:paraId="6A84096E" w14:textId="77777777" w:rsidR="005E5A22" w:rsidRPr="005C4094" w:rsidRDefault="005E5A22" w:rsidP="005E5A22">
            <w:pPr>
              <w:ind w:left="142"/>
            </w:pPr>
            <w:r w:rsidRPr="005C4094">
              <w:t>Adres</w:t>
            </w:r>
          </w:p>
        </w:tc>
        <w:tc>
          <w:tcPr>
            <w:tcW w:w="6697" w:type="dxa"/>
          </w:tcPr>
          <w:p w14:paraId="666ABA1E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6C64D34D" w14:textId="77777777" w:rsidTr="00F949BB">
        <w:tc>
          <w:tcPr>
            <w:tcW w:w="2365" w:type="dxa"/>
          </w:tcPr>
          <w:p w14:paraId="02BD5722" w14:textId="77777777" w:rsidR="005E5A22" w:rsidRPr="005C4094" w:rsidRDefault="005E5A22" w:rsidP="005E5A22">
            <w:pPr>
              <w:ind w:left="142"/>
            </w:pPr>
            <w:r w:rsidRPr="005C4094">
              <w:t>Postcode</w:t>
            </w:r>
          </w:p>
        </w:tc>
        <w:tc>
          <w:tcPr>
            <w:tcW w:w="6697" w:type="dxa"/>
          </w:tcPr>
          <w:p w14:paraId="34C45E5D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30005976" w14:textId="77777777" w:rsidTr="00F949BB">
        <w:tc>
          <w:tcPr>
            <w:tcW w:w="2365" w:type="dxa"/>
          </w:tcPr>
          <w:p w14:paraId="730B26AF" w14:textId="77777777" w:rsidR="005E5A22" w:rsidRPr="005C4094" w:rsidRDefault="005E5A22" w:rsidP="005E5A22">
            <w:pPr>
              <w:ind w:left="142"/>
            </w:pPr>
            <w:r w:rsidRPr="005C4094">
              <w:t>Plaats</w:t>
            </w:r>
          </w:p>
        </w:tc>
        <w:tc>
          <w:tcPr>
            <w:tcW w:w="6697" w:type="dxa"/>
          </w:tcPr>
          <w:p w14:paraId="0DD7EF34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626C1855" w14:textId="77777777" w:rsidTr="00F949BB">
        <w:tc>
          <w:tcPr>
            <w:tcW w:w="2365" w:type="dxa"/>
          </w:tcPr>
          <w:p w14:paraId="1874C6DB" w14:textId="77777777" w:rsidR="005E5A22" w:rsidRPr="005C4094" w:rsidRDefault="005E5A22" w:rsidP="005E5A22">
            <w:pPr>
              <w:ind w:left="142"/>
            </w:pPr>
            <w:r w:rsidRPr="005C4094">
              <w:t>Telefoon</w:t>
            </w:r>
            <w:r>
              <w:t xml:space="preserve"> </w:t>
            </w:r>
            <w:r w:rsidRPr="005C4094">
              <w:t>privé</w:t>
            </w:r>
          </w:p>
        </w:tc>
        <w:tc>
          <w:tcPr>
            <w:tcW w:w="6697" w:type="dxa"/>
          </w:tcPr>
          <w:p w14:paraId="52FD81DF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388E6B1B" w14:textId="77777777" w:rsidTr="00F949BB">
        <w:tc>
          <w:tcPr>
            <w:tcW w:w="2365" w:type="dxa"/>
          </w:tcPr>
          <w:p w14:paraId="67EE6A4A" w14:textId="77777777" w:rsidR="005E5A22" w:rsidRPr="005C4094" w:rsidRDefault="005E5A22" w:rsidP="005E5A22">
            <w:pPr>
              <w:ind w:left="142"/>
            </w:pPr>
            <w:r w:rsidRPr="005C4094">
              <w:t>Mobiel</w:t>
            </w:r>
            <w:r>
              <w:t xml:space="preserve"> </w:t>
            </w:r>
            <w:r w:rsidRPr="005C4094">
              <w:t>telefoonnummer</w:t>
            </w:r>
          </w:p>
        </w:tc>
        <w:tc>
          <w:tcPr>
            <w:tcW w:w="6697" w:type="dxa"/>
          </w:tcPr>
          <w:p w14:paraId="40708AED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62DA22EB" w14:textId="77777777" w:rsidTr="00F949BB">
        <w:tc>
          <w:tcPr>
            <w:tcW w:w="2365" w:type="dxa"/>
          </w:tcPr>
          <w:p w14:paraId="4AAFCFD0" w14:textId="4A0D2A6C" w:rsidR="005E5A22" w:rsidRPr="005C4094" w:rsidRDefault="005E5A22" w:rsidP="005E5A22">
            <w:pPr>
              <w:ind w:left="142"/>
            </w:pPr>
            <w:r>
              <w:t>Telefoon zakelijk</w:t>
            </w:r>
          </w:p>
        </w:tc>
        <w:tc>
          <w:tcPr>
            <w:tcW w:w="6697" w:type="dxa"/>
          </w:tcPr>
          <w:p w14:paraId="55C432B5" w14:textId="77777777" w:rsidR="005E5A22" w:rsidRPr="005C4094" w:rsidRDefault="005E5A22" w:rsidP="005E5A22">
            <w:pPr>
              <w:ind w:left="142"/>
            </w:pPr>
          </w:p>
        </w:tc>
      </w:tr>
      <w:tr w:rsidR="005E5A22" w:rsidRPr="005C4094" w14:paraId="08D7DBBF" w14:textId="77777777" w:rsidTr="00F949BB">
        <w:tc>
          <w:tcPr>
            <w:tcW w:w="2365" w:type="dxa"/>
          </w:tcPr>
          <w:p w14:paraId="657A710D" w14:textId="77777777" w:rsidR="005E5A22" w:rsidRPr="005C4094" w:rsidRDefault="005E5A22" w:rsidP="005E5A22">
            <w:pPr>
              <w:ind w:left="142"/>
            </w:pPr>
            <w:r w:rsidRPr="005C4094">
              <w:t>E-mailadres</w:t>
            </w:r>
          </w:p>
        </w:tc>
        <w:tc>
          <w:tcPr>
            <w:tcW w:w="6697" w:type="dxa"/>
          </w:tcPr>
          <w:p w14:paraId="254FFE34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5A4940B3" w14:textId="77777777" w:rsidTr="00F949BB">
        <w:tc>
          <w:tcPr>
            <w:tcW w:w="2365" w:type="dxa"/>
          </w:tcPr>
          <w:p w14:paraId="5C15F378" w14:textId="77777777" w:rsidR="005E5A22" w:rsidRPr="005C4094" w:rsidRDefault="005E5A22" w:rsidP="005E5A22">
            <w:pPr>
              <w:ind w:left="142"/>
            </w:pPr>
            <w:r w:rsidRPr="005C4094">
              <w:t>Geboortedatum</w:t>
            </w:r>
          </w:p>
        </w:tc>
        <w:tc>
          <w:tcPr>
            <w:tcW w:w="6697" w:type="dxa"/>
          </w:tcPr>
          <w:p w14:paraId="512A2E91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4691C59E" w14:textId="77777777" w:rsidTr="00F949BB">
        <w:tc>
          <w:tcPr>
            <w:tcW w:w="2365" w:type="dxa"/>
          </w:tcPr>
          <w:p w14:paraId="4743EC91" w14:textId="77777777" w:rsidR="005E5A22" w:rsidRPr="005C4094" w:rsidRDefault="005E5A22" w:rsidP="005E5A22">
            <w:pPr>
              <w:ind w:left="142"/>
            </w:pPr>
            <w:r w:rsidRPr="005C4094">
              <w:t>Indien</w:t>
            </w:r>
            <w:r>
              <w:t xml:space="preserve"> </w:t>
            </w:r>
            <w:r w:rsidRPr="005C4094">
              <w:t>van</w:t>
            </w:r>
            <w:r>
              <w:t xml:space="preserve"> </w:t>
            </w:r>
            <w:r w:rsidRPr="005C4094">
              <w:t>toepassing:</w:t>
            </w:r>
            <w:r>
              <w:t xml:space="preserve"> </w:t>
            </w:r>
            <w:r w:rsidRPr="005C4094">
              <w:t>BSN-nummer/nummer</w:t>
            </w:r>
            <w:r>
              <w:t xml:space="preserve"> </w:t>
            </w:r>
            <w:r w:rsidRPr="005C4094">
              <w:t>paspoort/nummer</w:t>
            </w:r>
            <w:r>
              <w:t xml:space="preserve"> </w:t>
            </w:r>
            <w:r w:rsidRPr="005C4094">
              <w:t>rijbewijs</w:t>
            </w:r>
          </w:p>
        </w:tc>
        <w:tc>
          <w:tcPr>
            <w:tcW w:w="6697" w:type="dxa"/>
          </w:tcPr>
          <w:p w14:paraId="13D752D7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695B54B8" w14:textId="77777777" w:rsidTr="00F949BB">
        <w:tc>
          <w:tcPr>
            <w:tcW w:w="2365" w:type="dxa"/>
          </w:tcPr>
          <w:p w14:paraId="61570B20" w14:textId="77777777" w:rsidR="005E5A22" w:rsidRPr="00AB495E" w:rsidRDefault="005E5A22" w:rsidP="005E5A22">
            <w:pPr>
              <w:ind w:left="142"/>
            </w:pPr>
            <w:r>
              <w:lastRenderedPageBreak/>
              <w:t>Ter verificatie inzien paspoort/ID-bewijs/rijbewijs</w:t>
            </w:r>
          </w:p>
          <w:p w14:paraId="6352A476" w14:textId="77777777" w:rsidR="005E5A22" w:rsidRPr="005C4094" w:rsidRDefault="005E5A22" w:rsidP="005E5A22">
            <w:pPr>
              <w:ind w:left="142"/>
            </w:pPr>
          </w:p>
        </w:tc>
        <w:tc>
          <w:tcPr>
            <w:tcW w:w="6697" w:type="dxa"/>
          </w:tcPr>
          <w:p w14:paraId="747C3AE6" w14:textId="77777777" w:rsidR="005E5A22" w:rsidRDefault="005E5A22" w:rsidP="005E5A22">
            <w:pPr>
              <w:ind w:left="142"/>
            </w:pPr>
          </w:p>
          <w:p w14:paraId="5CEC894E" w14:textId="77777777" w:rsidR="005E5A22" w:rsidRDefault="005E5A22" w:rsidP="005E5A22">
            <w:pPr>
              <w:ind w:left="142"/>
            </w:pPr>
            <w:r>
              <w:t>0 Ja</w:t>
            </w:r>
          </w:p>
          <w:p w14:paraId="795C69FF" w14:textId="77777777" w:rsidR="005E5A22" w:rsidRPr="005C4094" w:rsidRDefault="005E5A22" w:rsidP="005E5A22">
            <w:pPr>
              <w:ind w:left="142"/>
            </w:pPr>
            <w:r>
              <w:t>0 Nee</w:t>
            </w:r>
          </w:p>
        </w:tc>
      </w:tr>
      <w:tr w:rsidR="005E5A22" w:rsidRPr="005C4094" w14:paraId="51993BB0" w14:textId="77777777" w:rsidTr="00F949BB">
        <w:tc>
          <w:tcPr>
            <w:tcW w:w="2365" w:type="dxa"/>
          </w:tcPr>
          <w:p w14:paraId="6FCE0510" w14:textId="77777777" w:rsidR="005E5A22" w:rsidRPr="005C4094" w:rsidRDefault="005E5A22" w:rsidP="005E5A22">
            <w:pPr>
              <w:ind w:left="142"/>
            </w:pPr>
            <w:r w:rsidRPr="005C4094">
              <w:t>Inschrijvingsnummer</w:t>
            </w:r>
            <w:r>
              <w:t xml:space="preserve"> </w:t>
            </w:r>
            <w:r w:rsidRPr="005C4094">
              <w:t>KvK</w:t>
            </w:r>
          </w:p>
        </w:tc>
        <w:tc>
          <w:tcPr>
            <w:tcW w:w="6697" w:type="dxa"/>
          </w:tcPr>
          <w:p w14:paraId="4DA51812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</w:tbl>
    <w:p w14:paraId="7E939DE9" w14:textId="77777777" w:rsidR="005E5A22" w:rsidRPr="00005658" w:rsidRDefault="005E5A22" w:rsidP="005E5A22">
      <w:pPr>
        <w:ind w:left="142"/>
        <w:rPr>
          <w:b/>
          <w:bCs/>
        </w:rPr>
      </w:pPr>
    </w:p>
    <w:p w14:paraId="001DDEB9" w14:textId="77777777" w:rsidR="005E5A22" w:rsidRPr="00005658" w:rsidRDefault="005E5A22" w:rsidP="005E5A22">
      <w:pPr>
        <w:keepNext/>
        <w:ind w:left="142"/>
        <w:rPr>
          <w:b/>
          <w:bCs/>
        </w:rPr>
      </w:pPr>
      <w:r w:rsidRPr="00005658">
        <w:rPr>
          <w:b/>
          <w:bCs/>
        </w:rPr>
        <w:t>Advocaat/gemachtigde</w:t>
      </w:r>
      <w:r>
        <w:rPr>
          <w:b/>
          <w:bCs/>
        </w:rPr>
        <w:t xml:space="preserve"> </w:t>
      </w:r>
      <w:r w:rsidRPr="00005658">
        <w:rPr>
          <w:b/>
          <w:bCs/>
        </w:rPr>
        <w:t>wederpartij</w:t>
      </w:r>
    </w:p>
    <w:tbl>
      <w:tblPr>
        <w:tblStyle w:val="TableGridPHPDOCX"/>
        <w:tblW w:w="5000" w:type="pct"/>
        <w:tblLook w:val="04A0" w:firstRow="1" w:lastRow="0" w:firstColumn="1" w:lastColumn="0" w:noHBand="0" w:noVBand="1"/>
      </w:tblPr>
      <w:tblGrid>
        <w:gridCol w:w="2338"/>
        <w:gridCol w:w="6724"/>
      </w:tblGrid>
      <w:tr w:rsidR="005E5A22" w:rsidRPr="005C4094" w14:paraId="3155A5EB" w14:textId="77777777" w:rsidTr="00F949BB">
        <w:tc>
          <w:tcPr>
            <w:tcW w:w="2338" w:type="dxa"/>
          </w:tcPr>
          <w:p w14:paraId="14F6020D" w14:textId="77777777" w:rsidR="005E5A22" w:rsidRPr="005C4094" w:rsidRDefault="005E5A22" w:rsidP="005E5A22">
            <w:pPr>
              <w:ind w:left="142"/>
            </w:pPr>
            <w:r w:rsidRPr="005C4094">
              <w:t>Naam</w:t>
            </w:r>
            <w:r>
              <w:t xml:space="preserve"> </w:t>
            </w:r>
            <w:r w:rsidRPr="005C4094">
              <w:t>kantoor</w:t>
            </w:r>
          </w:p>
        </w:tc>
        <w:tc>
          <w:tcPr>
            <w:tcW w:w="6724" w:type="dxa"/>
          </w:tcPr>
          <w:p w14:paraId="3CB971F5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48226D24" w14:textId="77777777" w:rsidTr="00F949BB">
        <w:tc>
          <w:tcPr>
            <w:tcW w:w="2338" w:type="dxa"/>
          </w:tcPr>
          <w:p w14:paraId="3DCAF33A" w14:textId="77777777" w:rsidR="005E5A22" w:rsidRPr="005C4094" w:rsidRDefault="005E5A22" w:rsidP="005E5A22">
            <w:pPr>
              <w:ind w:left="142"/>
            </w:pPr>
            <w:r w:rsidRPr="005C4094">
              <w:t>Naam</w:t>
            </w:r>
          </w:p>
        </w:tc>
        <w:tc>
          <w:tcPr>
            <w:tcW w:w="6724" w:type="dxa"/>
          </w:tcPr>
          <w:p w14:paraId="2DE1BD28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4EBC63C8" w14:textId="77777777" w:rsidTr="00F949BB">
        <w:tc>
          <w:tcPr>
            <w:tcW w:w="2338" w:type="dxa"/>
          </w:tcPr>
          <w:p w14:paraId="6BC1CE19" w14:textId="77777777" w:rsidR="005E5A22" w:rsidRPr="005C4094" w:rsidRDefault="005E5A22" w:rsidP="005E5A22">
            <w:pPr>
              <w:ind w:left="142"/>
            </w:pPr>
            <w:r w:rsidRPr="005C4094">
              <w:t>Adres</w:t>
            </w:r>
          </w:p>
        </w:tc>
        <w:tc>
          <w:tcPr>
            <w:tcW w:w="6724" w:type="dxa"/>
          </w:tcPr>
          <w:p w14:paraId="050C94FD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5E138105" w14:textId="77777777" w:rsidTr="00F949BB">
        <w:tc>
          <w:tcPr>
            <w:tcW w:w="2338" w:type="dxa"/>
          </w:tcPr>
          <w:p w14:paraId="2C4CE080" w14:textId="77777777" w:rsidR="005E5A22" w:rsidRPr="005C4094" w:rsidRDefault="005E5A22" w:rsidP="005E5A22">
            <w:pPr>
              <w:ind w:left="142"/>
            </w:pPr>
            <w:r w:rsidRPr="005C4094">
              <w:t>Postcode</w:t>
            </w:r>
          </w:p>
        </w:tc>
        <w:tc>
          <w:tcPr>
            <w:tcW w:w="6724" w:type="dxa"/>
          </w:tcPr>
          <w:p w14:paraId="1C4D571C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  <w:tr w:rsidR="005E5A22" w:rsidRPr="005C4094" w14:paraId="4A5FFFDB" w14:textId="77777777" w:rsidTr="00F949BB">
        <w:tc>
          <w:tcPr>
            <w:tcW w:w="2338" w:type="dxa"/>
          </w:tcPr>
          <w:p w14:paraId="2D499155" w14:textId="77777777" w:rsidR="005E5A22" w:rsidRPr="005C4094" w:rsidRDefault="005E5A22" w:rsidP="005E5A22">
            <w:pPr>
              <w:ind w:left="142"/>
            </w:pPr>
            <w:r w:rsidRPr="005C4094">
              <w:t>Plaats</w:t>
            </w:r>
          </w:p>
        </w:tc>
        <w:tc>
          <w:tcPr>
            <w:tcW w:w="6724" w:type="dxa"/>
          </w:tcPr>
          <w:p w14:paraId="7A592EA9" w14:textId="77777777" w:rsidR="005E5A22" w:rsidRPr="005C4094" w:rsidRDefault="005E5A22" w:rsidP="005E5A22">
            <w:pPr>
              <w:ind w:left="142"/>
            </w:pPr>
            <w:r>
              <w:t xml:space="preserve"> </w:t>
            </w:r>
          </w:p>
        </w:tc>
      </w:tr>
    </w:tbl>
    <w:p w14:paraId="5FE75524" w14:textId="77777777" w:rsidR="005E5A22" w:rsidRDefault="005E5A22" w:rsidP="005E5A22"/>
    <w:p w14:paraId="48BA2516" w14:textId="77777777" w:rsidR="005E5A22" w:rsidRPr="00EE032E" w:rsidRDefault="005E5A22" w:rsidP="005E5A22">
      <w:pPr>
        <w:ind w:left="0"/>
        <w:rPr>
          <w:b/>
          <w:bCs/>
        </w:rPr>
      </w:pPr>
      <w:r w:rsidRPr="00EE032E">
        <w:rPr>
          <w:b/>
          <w:bCs/>
        </w:rPr>
        <w:t>Gefinancierde</w:t>
      </w:r>
      <w:r>
        <w:rPr>
          <w:b/>
          <w:bCs/>
        </w:rPr>
        <w:t xml:space="preserve"> </w:t>
      </w:r>
      <w:r w:rsidRPr="00EE032E">
        <w:rPr>
          <w:b/>
          <w:bCs/>
        </w:rPr>
        <w:t>rechtsbijstand</w:t>
      </w:r>
    </w:p>
    <w:p w14:paraId="282DA31F" w14:textId="77777777" w:rsidR="005E5A22" w:rsidRDefault="005E5A22" w:rsidP="005E5A22">
      <w:pPr>
        <w:ind w:left="0"/>
      </w:pPr>
      <w:r w:rsidRPr="005C4094">
        <w:t>Komt</w:t>
      </w:r>
      <w:r>
        <w:t xml:space="preserve"> </w:t>
      </w:r>
      <w:r w:rsidRPr="005C4094">
        <w:t>cliënt</w:t>
      </w:r>
      <w:r>
        <w:t xml:space="preserve"> </w:t>
      </w:r>
      <w:r w:rsidRPr="005C4094">
        <w:t>in</w:t>
      </w:r>
      <w:r>
        <w:t xml:space="preserve"> </w:t>
      </w:r>
      <w:r w:rsidRPr="005C4094">
        <w:t>aanmerking</w:t>
      </w:r>
      <w:r>
        <w:t xml:space="preserve"> </w:t>
      </w:r>
      <w:r w:rsidRPr="005C4094">
        <w:t>voor</w:t>
      </w:r>
      <w:r>
        <w:t xml:space="preserve"> </w:t>
      </w:r>
      <w:r w:rsidRPr="005C4094">
        <w:t>gefinancierde</w:t>
      </w:r>
      <w:r>
        <w:t xml:space="preserve"> </w:t>
      </w:r>
      <w:r w:rsidRPr="005C4094">
        <w:t>rechtsbijstand?</w:t>
      </w:r>
      <w:r>
        <w:t xml:space="preserve"> </w:t>
      </w:r>
      <w:r w:rsidRPr="005E5A22">
        <w:rPr>
          <w:highlight w:val="lightGray"/>
        </w:rPr>
        <w:t>Ja / Nee*</w:t>
      </w:r>
    </w:p>
    <w:p w14:paraId="79D7A5D7" w14:textId="77777777" w:rsidR="005E5A22" w:rsidRPr="005C4094" w:rsidRDefault="005E5A22" w:rsidP="005E5A22">
      <w:pPr>
        <w:ind w:left="0"/>
      </w:pPr>
    </w:p>
    <w:p w14:paraId="6102112E" w14:textId="77777777" w:rsidR="005E5A22" w:rsidRDefault="005E5A22" w:rsidP="005E5A22">
      <w:pPr>
        <w:ind w:left="0"/>
      </w:pPr>
      <w:r w:rsidRPr="005C4094">
        <w:t>*</w:t>
      </w:r>
      <w:r>
        <w:t xml:space="preserve"> </w:t>
      </w:r>
      <w:r w:rsidRPr="005C4094">
        <w:t>Nee,</w:t>
      </w:r>
      <w:r>
        <w:t xml:space="preserve"> </w:t>
      </w:r>
      <w:r w:rsidRPr="005C4094">
        <w:t>inkomen</w:t>
      </w:r>
      <w:r>
        <w:t xml:space="preserve"> </w:t>
      </w:r>
      <w:r w:rsidRPr="005C4094">
        <w:t>en</w:t>
      </w:r>
      <w:r>
        <w:t xml:space="preserve"> </w:t>
      </w:r>
      <w:r w:rsidRPr="005C4094">
        <w:t>vermogen</w:t>
      </w:r>
      <w:r>
        <w:t xml:space="preserve"> </w:t>
      </w:r>
      <w:r w:rsidRPr="005C4094">
        <w:t>boven</w:t>
      </w:r>
      <w:r>
        <w:t xml:space="preserve"> </w:t>
      </w:r>
      <w:r w:rsidRPr="005C4094">
        <w:t>de</w:t>
      </w:r>
      <w:r>
        <w:t xml:space="preserve"> </w:t>
      </w:r>
      <w:r w:rsidRPr="005C4094">
        <w:t>norm.</w:t>
      </w:r>
    </w:p>
    <w:p w14:paraId="2759F717" w14:textId="77777777" w:rsidR="005E5A22" w:rsidRPr="005C4094" w:rsidRDefault="005E5A22" w:rsidP="005E5A22">
      <w:pPr>
        <w:ind w:left="0"/>
      </w:pPr>
    </w:p>
    <w:p w14:paraId="4168FDFB" w14:textId="77777777" w:rsidR="005E5A22" w:rsidRDefault="005E5A22" w:rsidP="005E5A22">
      <w:pPr>
        <w:ind w:left="0"/>
      </w:pPr>
      <w:r w:rsidRPr="005C4094">
        <w:t>*</w:t>
      </w:r>
      <w:r>
        <w:t xml:space="preserve"> </w:t>
      </w:r>
      <w:r w:rsidRPr="005C4094">
        <w:t>Ja,</w:t>
      </w:r>
      <w:r>
        <w:t xml:space="preserve"> </w:t>
      </w:r>
      <w:r w:rsidRPr="005C4094">
        <w:t>er</w:t>
      </w:r>
      <w:r>
        <w:t xml:space="preserve"> </w:t>
      </w:r>
      <w:r w:rsidRPr="005C4094">
        <w:t>zal</w:t>
      </w:r>
      <w:r>
        <w:t xml:space="preserve"> </w:t>
      </w:r>
      <w:r w:rsidRPr="005C4094">
        <w:t>een</w:t>
      </w:r>
      <w:r>
        <w:t xml:space="preserve"> </w:t>
      </w:r>
      <w:r w:rsidRPr="005C4094">
        <w:t>toevoeging</w:t>
      </w:r>
      <w:r>
        <w:t xml:space="preserve"> </w:t>
      </w:r>
      <w:r w:rsidRPr="005C4094">
        <w:t>worden</w:t>
      </w:r>
      <w:r>
        <w:t xml:space="preserve"> </w:t>
      </w:r>
      <w:r w:rsidRPr="005C4094">
        <w:t>aangevraagd.</w:t>
      </w:r>
      <w:r>
        <w:t xml:space="preserve"> </w:t>
      </w:r>
      <w:r w:rsidRPr="005C4094">
        <w:t>Tot</w:t>
      </w:r>
      <w:r>
        <w:t xml:space="preserve"> </w:t>
      </w:r>
      <w:r w:rsidRPr="005C4094">
        <w:t>de</w:t>
      </w:r>
      <w:r>
        <w:t xml:space="preserve"> </w:t>
      </w:r>
      <w:r w:rsidRPr="005C4094">
        <w:t>vaststelling</w:t>
      </w:r>
      <w:r>
        <w:t xml:space="preserve"> </w:t>
      </w:r>
      <w:r w:rsidRPr="005C4094">
        <w:t>gelden</w:t>
      </w:r>
      <w:r>
        <w:t xml:space="preserve"> </w:t>
      </w:r>
      <w:r w:rsidRPr="005C4094">
        <w:t>de</w:t>
      </w:r>
      <w:r>
        <w:t xml:space="preserve"> </w:t>
      </w:r>
      <w:r w:rsidRPr="005C4094">
        <w:t>onderstaande</w:t>
      </w:r>
      <w:r>
        <w:t xml:space="preserve"> </w:t>
      </w:r>
      <w:r w:rsidRPr="005C4094">
        <w:t>prijsafspraken.</w:t>
      </w:r>
      <w:r>
        <w:t xml:space="preserve"> </w:t>
      </w:r>
      <w:r w:rsidRPr="005C4094">
        <w:t>Indien</w:t>
      </w:r>
      <w:r>
        <w:t xml:space="preserve"> </w:t>
      </w:r>
      <w:r w:rsidRPr="005C4094">
        <w:t>bij</w:t>
      </w:r>
      <w:r>
        <w:t xml:space="preserve"> </w:t>
      </w:r>
      <w:r w:rsidRPr="005C4094">
        <w:t>indienen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declaratie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toevoeging</w:t>
      </w:r>
      <w:r>
        <w:t xml:space="preserve"> </w:t>
      </w:r>
      <w:r w:rsidRPr="005C4094">
        <w:t>blijkt</w:t>
      </w:r>
      <w:r>
        <w:t xml:space="preserve"> </w:t>
      </w:r>
      <w:r w:rsidRPr="005C4094">
        <w:t>dat</w:t>
      </w:r>
      <w:r>
        <w:t xml:space="preserve"> </w:t>
      </w:r>
      <w:r w:rsidRPr="005C4094">
        <w:t>het</w:t>
      </w:r>
      <w:r>
        <w:t xml:space="preserve"> </w:t>
      </w:r>
      <w:r w:rsidRPr="005C4094">
        <w:t>resultaat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zaak</w:t>
      </w:r>
      <w:r>
        <w:t xml:space="preserve"> </w:t>
      </w:r>
      <w:r w:rsidRPr="005C4094">
        <w:t>is</w:t>
      </w:r>
      <w:r>
        <w:t xml:space="preserve"> </w:t>
      </w:r>
      <w:r w:rsidRPr="005C4094">
        <w:t>dat</w:t>
      </w:r>
      <w:r>
        <w:t xml:space="preserve"> </w:t>
      </w:r>
      <w:r w:rsidRPr="005C4094">
        <w:t>u</w:t>
      </w:r>
      <w:r>
        <w:t xml:space="preserve"> </w:t>
      </w:r>
      <w:r w:rsidRPr="005C4094">
        <w:t>daadwerkelijk</w:t>
      </w:r>
      <w:r>
        <w:t xml:space="preserve"> </w:t>
      </w:r>
      <w:r w:rsidRPr="005C4094">
        <w:t>een</w:t>
      </w:r>
      <w:r>
        <w:t xml:space="preserve"> </w:t>
      </w:r>
      <w:r w:rsidRPr="005C4094">
        <w:t>geldsom</w:t>
      </w:r>
      <w:r>
        <w:t xml:space="preserve"> </w:t>
      </w:r>
      <w:r w:rsidRPr="005C4094">
        <w:t>ontvangt</w:t>
      </w:r>
      <w:r>
        <w:t xml:space="preserve"> </w:t>
      </w:r>
      <w:r w:rsidRPr="005C4094">
        <w:t>(of</w:t>
      </w:r>
      <w:r>
        <w:t xml:space="preserve"> </w:t>
      </w:r>
      <w:r w:rsidRPr="005C4094">
        <w:t>een</w:t>
      </w:r>
      <w:r>
        <w:t xml:space="preserve"> </w:t>
      </w:r>
      <w:r w:rsidRPr="005C4094">
        <w:t>vordering</w:t>
      </w:r>
      <w:r>
        <w:t xml:space="preserve"> </w:t>
      </w:r>
      <w:r w:rsidRPr="005C4094">
        <w:t>met</w:t>
      </w:r>
      <w:r>
        <w:t xml:space="preserve"> </w:t>
      </w:r>
      <w:r w:rsidRPr="005C4094">
        <w:t>betrekking</w:t>
      </w:r>
      <w:r>
        <w:t xml:space="preserve"> </w:t>
      </w:r>
      <w:r w:rsidRPr="005C4094">
        <w:t>tot</w:t>
      </w:r>
      <w:r>
        <w:t xml:space="preserve"> </w:t>
      </w:r>
      <w:r w:rsidRPr="005C4094">
        <w:t>een</w:t>
      </w:r>
      <w:r>
        <w:t xml:space="preserve"> </w:t>
      </w:r>
      <w:r w:rsidRPr="005C4094">
        <w:t>geldsom</w:t>
      </w:r>
      <w:r>
        <w:t xml:space="preserve"> </w:t>
      </w:r>
      <w:r w:rsidRPr="005C4094">
        <w:t>krijgt)</w:t>
      </w:r>
      <w:r>
        <w:t xml:space="preserve"> </w:t>
      </w:r>
      <w:r w:rsidRPr="005C4094">
        <w:t>ter</w:t>
      </w:r>
      <w:r>
        <w:t xml:space="preserve"> </w:t>
      </w:r>
      <w:r w:rsidRPr="005C4094">
        <w:t>hoogte</w:t>
      </w:r>
      <w:r>
        <w:t xml:space="preserve"> </w:t>
      </w:r>
      <w:r w:rsidRPr="005C4094">
        <w:t>van</w:t>
      </w:r>
      <w:r>
        <w:t xml:space="preserve"> </w:t>
      </w:r>
      <w:r w:rsidRPr="005C4094">
        <w:t>tenminste</w:t>
      </w:r>
      <w:r>
        <w:t xml:space="preserve"> </w:t>
      </w:r>
      <w:r w:rsidRPr="005C4094">
        <w:t>50%</w:t>
      </w:r>
      <w:r>
        <w:t xml:space="preserve"> </w:t>
      </w:r>
      <w:r w:rsidRPr="005C4094">
        <w:t>van</w:t>
      </w:r>
      <w:r>
        <w:t xml:space="preserve"> </w:t>
      </w:r>
      <w:r w:rsidRPr="005C4094">
        <w:t>het</w:t>
      </w:r>
      <w:r>
        <w:t xml:space="preserve"> </w:t>
      </w:r>
      <w:r w:rsidRPr="005C4094">
        <w:t>heffingsvrije</w:t>
      </w:r>
      <w:r>
        <w:t xml:space="preserve"> </w:t>
      </w:r>
      <w:r w:rsidRPr="005C4094">
        <w:t>vermogen,</w:t>
      </w:r>
      <w:r>
        <w:t xml:space="preserve"> </w:t>
      </w:r>
      <w:r w:rsidRPr="005C4094">
        <w:t>zal</w:t>
      </w:r>
      <w:r>
        <w:t xml:space="preserve"> </w:t>
      </w:r>
      <w:r w:rsidRPr="005C4094">
        <w:t>de</w:t>
      </w:r>
      <w:r>
        <w:t xml:space="preserve"> </w:t>
      </w:r>
      <w:r w:rsidRPr="005C4094">
        <w:t>toevoeging</w:t>
      </w:r>
      <w:r>
        <w:t xml:space="preserve"> </w:t>
      </w:r>
      <w:r w:rsidRPr="005C4094">
        <w:t>worden</w:t>
      </w:r>
      <w:r>
        <w:t xml:space="preserve"> </w:t>
      </w:r>
      <w:r w:rsidRPr="005C4094">
        <w:t>ingetrokken</w:t>
      </w:r>
      <w:r>
        <w:t xml:space="preserve"> </w:t>
      </w:r>
      <w:r w:rsidRPr="005C4094">
        <w:t>en</w:t>
      </w:r>
      <w:r>
        <w:t xml:space="preserve"> </w:t>
      </w:r>
      <w:r w:rsidRPr="005C4094">
        <w:t>zal</w:t>
      </w:r>
      <w:r>
        <w:t xml:space="preserve"> </w:t>
      </w:r>
      <w:r w:rsidRPr="005C4094">
        <w:t>ik</w:t>
      </w:r>
      <w:r>
        <w:t xml:space="preserve"> </w:t>
      </w:r>
      <w:r w:rsidRPr="005C4094">
        <w:t>een</w:t>
      </w:r>
      <w:r>
        <w:t xml:space="preserve"> </w:t>
      </w:r>
      <w:r w:rsidRPr="005C4094">
        <w:t>uurtarief</w:t>
      </w:r>
      <w:r>
        <w:t xml:space="preserve"> </w:t>
      </w:r>
      <w:r w:rsidRPr="005C4094">
        <w:t>in</w:t>
      </w:r>
      <w:r>
        <w:t xml:space="preserve"> </w:t>
      </w:r>
      <w:r w:rsidRPr="005C4094">
        <w:t>rekening</w:t>
      </w:r>
      <w:r>
        <w:t xml:space="preserve"> </w:t>
      </w:r>
      <w:r w:rsidRPr="005C4094">
        <w:t>brengen</w:t>
      </w:r>
      <w:r>
        <w:t xml:space="preserve"> </w:t>
      </w:r>
      <w:r w:rsidRPr="005C4094">
        <w:t>als</w:t>
      </w:r>
      <w:r>
        <w:t xml:space="preserve"> </w:t>
      </w:r>
      <w:r w:rsidRPr="005C4094">
        <w:t>hierna</w:t>
      </w:r>
      <w:r>
        <w:t xml:space="preserve"> </w:t>
      </w:r>
      <w:r w:rsidRPr="005C4094">
        <w:t>overeengekomen.</w:t>
      </w:r>
    </w:p>
    <w:p w14:paraId="73E44ABD" w14:textId="77777777" w:rsidR="005E5A22" w:rsidRPr="005C4094" w:rsidRDefault="005E5A22" w:rsidP="005E5A22">
      <w:pPr>
        <w:ind w:left="0"/>
      </w:pPr>
    </w:p>
    <w:p w14:paraId="18143C95" w14:textId="77777777" w:rsidR="005E5A22" w:rsidRDefault="005E5A22" w:rsidP="005E5A22">
      <w:pPr>
        <w:ind w:left="0"/>
      </w:pPr>
      <w:r w:rsidRPr="005C4094">
        <w:t>*</w:t>
      </w:r>
      <w:r>
        <w:t xml:space="preserve"> </w:t>
      </w:r>
      <w:r w:rsidRPr="005C4094">
        <w:t>Ja,</w:t>
      </w:r>
      <w:r>
        <w:t xml:space="preserve"> </w:t>
      </w:r>
      <w:r w:rsidRPr="005C4094">
        <w:t>maar</w:t>
      </w:r>
      <w:r>
        <w:t xml:space="preserve"> </w:t>
      </w:r>
      <w:r w:rsidRPr="005C4094">
        <w:t>ziet</w:t>
      </w:r>
      <w:r>
        <w:t xml:space="preserve"> </w:t>
      </w:r>
      <w:r w:rsidRPr="005C4094">
        <w:t>van</w:t>
      </w:r>
      <w:r>
        <w:t xml:space="preserve"> </w:t>
      </w:r>
      <w:r w:rsidRPr="005C4094">
        <w:t>aanspraak</w:t>
      </w:r>
      <w:r>
        <w:t xml:space="preserve"> </w:t>
      </w:r>
      <w:r w:rsidRPr="005C4094">
        <w:t>op</w:t>
      </w:r>
      <w:r>
        <w:t xml:space="preserve"> </w:t>
      </w:r>
      <w:r w:rsidRPr="005C4094">
        <w:t>gefinancierde</w:t>
      </w:r>
      <w:r>
        <w:t xml:space="preserve"> </w:t>
      </w:r>
      <w:r w:rsidRPr="005C4094">
        <w:t>rechtsbijstand</w:t>
      </w:r>
      <w:r>
        <w:t xml:space="preserve"> </w:t>
      </w:r>
      <w:r w:rsidRPr="005C4094">
        <w:t>af.</w:t>
      </w:r>
    </w:p>
    <w:p w14:paraId="5B64E6C9" w14:textId="77777777" w:rsidR="005E5A22" w:rsidRPr="005C4094" w:rsidRDefault="005E5A22" w:rsidP="005E5A22">
      <w:pPr>
        <w:ind w:left="0"/>
      </w:pPr>
    </w:p>
    <w:p w14:paraId="48F691DF" w14:textId="68C07DA7" w:rsidR="005E5A22" w:rsidRDefault="005E5A22" w:rsidP="005E5A22">
      <w:pPr>
        <w:ind w:left="0"/>
      </w:pPr>
      <w:r w:rsidRPr="005C4094">
        <w:t>NB</w:t>
      </w:r>
      <w:r>
        <w:t xml:space="preserve"> </w:t>
      </w:r>
      <w:r w:rsidRPr="005C4094">
        <w:t>Met</w:t>
      </w:r>
      <w:r>
        <w:t xml:space="preserve"> </w:t>
      </w:r>
      <w:r w:rsidRPr="005C4094">
        <w:t>u</w:t>
      </w:r>
      <w:r>
        <w:t xml:space="preserve"> </w:t>
      </w:r>
      <w:r w:rsidRPr="005C4094">
        <w:t>is</w:t>
      </w:r>
      <w:r>
        <w:t xml:space="preserve"> </w:t>
      </w:r>
      <w:r w:rsidRPr="005C4094">
        <w:t>de</w:t>
      </w:r>
      <w:r>
        <w:t xml:space="preserve"> </w:t>
      </w:r>
      <w:r w:rsidRPr="005C4094">
        <w:t>mogelijkheid</w:t>
      </w:r>
      <w:r>
        <w:t xml:space="preserve"> </w:t>
      </w:r>
      <w:r w:rsidRPr="005C4094">
        <w:t>van</w:t>
      </w:r>
      <w:r>
        <w:t xml:space="preserve"> </w:t>
      </w:r>
      <w:r w:rsidRPr="005C4094">
        <w:t>peiljaarverlegging</w:t>
      </w:r>
      <w:r>
        <w:t xml:space="preserve"> </w:t>
      </w:r>
      <w:r w:rsidRPr="005C4094">
        <w:t>besproken.</w:t>
      </w:r>
      <w:r>
        <w:t xml:space="preserve"> </w:t>
      </w:r>
      <w:r w:rsidRPr="005C4094">
        <w:t>Aan</w:t>
      </w:r>
      <w:r>
        <w:t xml:space="preserve"> </w:t>
      </w:r>
      <w:r w:rsidRPr="005C4094">
        <w:t>u</w:t>
      </w:r>
      <w:r>
        <w:t xml:space="preserve"> </w:t>
      </w:r>
      <w:r w:rsidRPr="005C4094">
        <w:t>is</w:t>
      </w:r>
      <w:r>
        <w:t xml:space="preserve"> </w:t>
      </w:r>
      <w:r w:rsidRPr="005C4094">
        <w:t>een</w:t>
      </w:r>
      <w:r>
        <w:t xml:space="preserve"> </w:t>
      </w:r>
      <w:r w:rsidRPr="005C4094">
        <w:t>formulier</w:t>
      </w:r>
      <w:r>
        <w:t xml:space="preserve"> </w:t>
      </w:r>
      <w:r w:rsidRPr="005C4094">
        <w:t>“</w:t>
      </w:r>
      <w:hyperlink r:id="rId8" w:history="1">
        <w:r w:rsidRPr="005E5A22">
          <w:rPr>
            <w:rStyle w:val="Hyperlink"/>
          </w:rPr>
          <w:t>Verzoek peiljaarverlegging</w:t>
        </w:r>
      </w:hyperlink>
      <w:r w:rsidRPr="005C4094">
        <w:t>”</w:t>
      </w:r>
      <w:r>
        <w:t xml:space="preserve"> </w:t>
      </w:r>
      <w:r w:rsidRPr="005C4094">
        <w:t>meegegeven</w:t>
      </w:r>
      <w:r>
        <w:t xml:space="preserve"> </w:t>
      </w:r>
      <w:r w:rsidRPr="005C4094">
        <w:t>met</w:t>
      </w:r>
      <w:r>
        <w:t xml:space="preserve"> </w:t>
      </w:r>
      <w:r w:rsidRPr="005C4094">
        <w:t>het</w:t>
      </w:r>
      <w:r>
        <w:t xml:space="preserve"> </w:t>
      </w:r>
      <w:r w:rsidRPr="005C4094">
        <w:t>verzoek</w:t>
      </w:r>
      <w:r>
        <w:t xml:space="preserve"> </w:t>
      </w:r>
      <w:r w:rsidRPr="005C4094">
        <w:t>indien</w:t>
      </w:r>
      <w:r>
        <w:t xml:space="preserve"> </w:t>
      </w:r>
      <w:r w:rsidRPr="005C4094">
        <w:t>nodig</w:t>
      </w:r>
      <w:r>
        <w:t xml:space="preserve"> </w:t>
      </w:r>
      <w:r w:rsidRPr="005C4094">
        <w:t>dit</w:t>
      </w:r>
      <w:r>
        <w:t xml:space="preserve"> </w:t>
      </w:r>
      <w:r w:rsidRPr="005C4094">
        <w:t>zo</w:t>
      </w:r>
      <w:r>
        <w:t xml:space="preserve"> </w:t>
      </w:r>
      <w:r w:rsidRPr="005C4094">
        <w:t>spoedig</w:t>
      </w:r>
      <w:r>
        <w:t xml:space="preserve"> </w:t>
      </w:r>
      <w:r w:rsidRPr="005C4094">
        <w:t>mogelijk</w:t>
      </w:r>
      <w:r>
        <w:t xml:space="preserve"> </w:t>
      </w:r>
      <w:r w:rsidRPr="005C4094">
        <w:t>in</w:t>
      </w:r>
      <w:r>
        <w:t xml:space="preserve"> </w:t>
      </w:r>
      <w:r w:rsidRPr="005C4094">
        <w:t>te</w:t>
      </w:r>
      <w:r>
        <w:t xml:space="preserve"> </w:t>
      </w:r>
      <w:r w:rsidRPr="005C4094">
        <w:t>vullen</w:t>
      </w:r>
      <w:r>
        <w:t xml:space="preserve"> </w:t>
      </w:r>
      <w:r w:rsidRPr="005C4094">
        <w:t>en</w:t>
      </w:r>
      <w:r>
        <w:t xml:space="preserve"> </w:t>
      </w:r>
      <w:r w:rsidRPr="005C4094">
        <w:t>op</w:t>
      </w:r>
      <w:r>
        <w:t xml:space="preserve"> </w:t>
      </w:r>
      <w:r w:rsidRPr="005C4094">
        <w:t>te</w:t>
      </w:r>
      <w:r>
        <w:t xml:space="preserve"> </w:t>
      </w:r>
      <w:r w:rsidRPr="005C4094">
        <w:t>sturen</w:t>
      </w:r>
      <w:r>
        <w:t xml:space="preserve"> </w:t>
      </w:r>
      <w:r w:rsidRPr="005C4094">
        <w:t>naar</w:t>
      </w:r>
      <w:r>
        <w:t xml:space="preserve"> </w:t>
      </w:r>
      <w:r w:rsidRPr="005C4094">
        <w:t>de</w:t>
      </w:r>
      <w:r>
        <w:t xml:space="preserve"> </w:t>
      </w:r>
      <w:r w:rsidRPr="005C4094">
        <w:t>Raad</w:t>
      </w:r>
      <w:r>
        <w:t xml:space="preserve"> </w:t>
      </w:r>
      <w:r w:rsidRPr="005C4094">
        <w:t>voor</w:t>
      </w:r>
      <w:r>
        <w:t xml:space="preserve"> </w:t>
      </w:r>
      <w:r w:rsidRPr="005C4094">
        <w:t>Rechtsbijstand.</w:t>
      </w:r>
      <w:r>
        <w:t xml:space="preserve"> </w:t>
      </w:r>
      <w:r w:rsidRPr="005C4094">
        <w:t>U</w:t>
      </w:r>
      <w:r>
        <w:t xml:space="preserve"> </w:t>
      </w:r>
      <w:r w:rsidRPr="005C4094">
        <w:t>bent</w:t>
      </w:r>
      <w:r>
        <w:t xml:space="preserve"> </w:t>
      </w:r>
      <w:r w:rsidRPr="005C4094">
        <w:t>er</w:t>
      </w:r>
      <w:r>
        <w:t xml:space="preserve"> </w:t>
      </w:r>
      <w:r w:rsidRPr="005C4094">
        <w:t>zich</w:t>
      </w:r>
      <w:r>
        <w:t xml:space="preserve"> </w:t>
      </w:r>
      <w:r w:rsidRPr="005C4094">
        <w:t>van</w:t>
      </w:r>
      <w:r>
        <w:t xml:space="preserve"> </w:t>
      </w:r>
      <w:r w:rsidRPr="005C4094">
        <w:t>bewust</w:t>
      </w:r>
      <w:r>
        <w:t xml:space="preserve"> </w:t>
      </w:r>
      <w:r w:rsidRPr="005C4094">
        <w:t>dat</w:t>
      </w:r>
      <w:r>
        <w:t xml:space="preserve"> </w:t>
      </w:r>
      <w:r w:rsidRPr="005C4094">
        <w:t>dit</w:t>
      </w:r>
      <w:r>
        <w:t xml:space="preserve"> </w:t>
      </w:r>
      <w:r w:rsidRPr="005C4094">
        <w:t>verzoek</w:t>
      </w:r>
      <w:r>
        <w:t xml:space="preserve"> </w:t>
      </w:r>
      <w:r w:rsidRPr="005C4094">
        <w:t>tot</w:t>
      </w:r>
      <w:r>
        <w:t xml:space="preserve"> </w:t>
      </w:r>
      <w:r w:rsidRPr="005C4094">
        <w:t>peiljaarverlegging</w:t>
      </w:r>
      <w:r>
        <w:t xml:space="preserve"> </w:t>
      </w:r>
      <w:r w:rsidRPr="005C4094">
        <w:t>uiterlijk</w:t>
      </w:r>
      <w:r>
        <w:t xml:space="preserve"> </w:t>
      </w:r>
      <w:r w:rsidRPr="005C4094">
        <w:t>binnen</w:t>
      </w:r>
      <w:r>
        <w:t xml:space="preserve"> </w:t>
      </w:r>
      <w:r w:rsidRPr="005C4094">
        <w:t>6</w:t>
      </w:r>
      <w:r>
        <w:t xml:space="preserve"> </w:t>
      </w:r>
      <w:r w:rsidRPr="005C4094">
        <w:t>weken</w:t>
      </w:r>
      <w:r>
        <w:t xml:space="preserve"> </w:t>
      </w:r>
      <w:r w:rsidRPr="005C4094">
        <w:t>na</w:t>
      </w:r>
      <w:r>
        <w:t xml:space="preserve"> </w:t>
      </w:r>
      <w:r w:rsidRPr="005C4094">
        <w:t>toewijzing/afwijzing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toevoegingaanvraag</w:t>
      </w:r>
      <w:r>
        <w:t xml:space="preserve"> </w:t>
      </w:r>
      <w:r w:rsidRPr="005C4094">
        <w:t>kan</w:t>
      </w:r>
      <w:r>
        <w:t xml:space="preserve"> </w:t>
      </w:r>
      <w:r w:rsidRPr="005C4094">
        <w:t>worden</w:t>
      </w:r>
      <w:r>
        <w:t xml:space="preserve"> </w:t>
      </w:r>
      <w:r w:rsidRPr="005C4094">
        <w:t>ingediend</w:t>
      </w:r>
      <w:r>
        <w:t xml:space="preserve"> </w:t>
      </w:r>
      <w:r w:rsidRPr="005C4094">
        <w:t>bij</w:t>
      </w:r>
      <w:r>
        <w:t xml:space="preserve"> </w:t>
      </w:r>
      <w:r w:rsidRPr="005C4094">
        <w:t>de</w:t>
      </w:r>
      <w:r>
        <w:t xml:space="preserve"> </w:t>
      </w:r>
      <w:r w:rsidRPr="005C4094">
        <w:t>Raad</w:t>
      </w:r>
      <w:r>
        <w:t xml:space="preserve"> </w:t>
      </w:r>
      <w:r w:rsidRPr="005C4094">
        <w:t>voor</w:t>
      </w:r>
      <w:r>
        <w:t xml:space="preserve"> </w:t>
      </w:r>
      <w:r w:rsidRPr="005C4094">
        <w:t>Rechtsbijstand.</w:t>
      </w:r>
      <w:r>
        <w:t xml:space="preserve"> </w:t>
      </w:r>
      <w:r w:rsidRPr="005C4094">
        <w:t>Indien</w:t>
      </w:r>
      <w:r>
        <w:t xml:space="preserve"> </w:t>
      </w:r>
      <w:r w:rsidRPr="005C4094">
        <w:t>u</w:t>
      </w:r>
      <w:r>
        <w:t xml:space="preserve"> </w:t>
      </w:r>
      <w:r w:rsidRPr="005C4094">
        <w:t>het</w:t>
      </w:r>
      <w:r>
        <w:t xml:space="preserve"> </w:t>
      </w:r>
      <w:r w:rsidRPr="005C4094">
        <w:t>formulier</w:t>
      </w:r>
      <w:r>
        <w:t xml:space="preserve"> </w:t>
      </w:r>
      <w:r w:rsidRPr="005C4094">
        <w:t>niet/te</w:t>
      </w:r>
      <w:r>
        <w:t xml:space="preserve"> </w:t>
      </w:r>
      <w:r w:rsidRPr="005C4094">
        <w:t>laat</w:t>
      </w:r>
      <w:r>
        <w:t xml:space="preserve"> </w:t>
      </w:r>
      <w:r w:rsidRPr="005C4094">
        <w:t>opstuurt</w:t>
      </w:r>
      <w:r>
        <w:t xml:space="preserve"> </w:t>
      </w:r>
      <w:r w:rsidRPr="005C4094">
        <w:t>naar</w:t>
      </w:r>
      <w:r>
        <w:t xml:space="preserve"> </w:t>
      </w:r>
      <w:r w:rsidRPr="005C4094">
        <w:t>de</w:t>
      </w:r>
      <w:r>
        <w:t xml:space="preserve"> </w:t>
      </w:r>
      <w:r w:rsidRPr="005C4094">
        <w:t>Raad</w:t>
      </w:r>
      <w:r>
        <w:t xml:space="preserve"> </w:t>
      </w:r>
      <w:r w:rsidRPr="005C4094">
        <w:t>voor</w:t>
      </w:r>
      <w:r>
        <w:t xml:space="preserve"> </w:t>
      </w:r>
      <w:r w:rsidRPr="005C4094">
        <w:t>Rechtsbijstand</w:t>
      </w:r>
      <w:r>
        <w:t xml:space="preserve"> </w:t>
      </w:r>
      <w:r w:rsidRPr="005C4094">
        <w:t>wordt</w:t>
      </w:r>
      <w:r>
        <w:t xml:space="preserve"> </w:t>
      </w:r>
      <w:r w:rsidRPr="005C4094">
        <w:t>definitief</w:t>
      </w:r>
      <w:r>
        <w:t xml:space="preserve"> </w:t>
      </w:r>
      <w:r w:rsidRPr="005C4094">
        <w:t>uitgegaan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beslissing</w:t>
      </w:r>
      <w:r>
        <w:t xml:space="preserve"> </w:t>
      </w:r>
      <w:r w:rsidRPr="005C4094">
        <w:t>op</w:t>
      </w:r>
      <w:r>
        <w:t xml:space="preserve"> </w:t>
      </w:r>
      <w:r w:rsidRPr="005C4094">
        <w:t>de</w:t>
      </w:r>
      <w:r>
        <w:t xml:space="preserve"> </w:t>
      </w:r>
      <w:r w:rsidRPr="005C4094">
        <w:t>eerdere</w:t>
      </w:r>
      <w:r>
        <w:t xml:space="preserve"> </w:t>
      </w:r>
      <w:r w:rsidRPr="005C4094">
        <w:t>toevoegingaanvraag</w:t>
      </w:r>
      <w:r>
        <w:t xml:space="preserve"> </w:t>
      </w:r>
      <w:r w:rsidRPr="005C4094">
        <w:t>die</w:t>
      </w:r>
      <w:r>
        <w:t xml:space="preserve"> </w:t>
      </w:r>
      <w:r w:rsidRPr="005C4094">
        <w:t>is</w:t>
      </w:r>
      <w:r>
        <w:t xml:space="preserve"> </w:t>
      </w:r>
      <w:r w:rsidRPr="005C4094">
        <w:t>gebaseerd</w:t>
      </w:r>
      <w:r>
        <w:t xml:space="preserve"> </w:t>
      </w:r>
      <w:r w:rsidRPr="005C4094">
        <w:t>op</w:t>
      </w:r>
      <w:r>
        <w:t xml:space="preserve"> </w:t>
      </w:r>
      <w:r w:rsidRPr="005C4094">
        <w:t>uw</w:t>
      </w:r>
      <w:r>
        <w:t xml:space="preserve"> </w:t>
      </w:r>
      <w:r w:rsidRPr="005C4094">
        <w:t>inkomen/vermogen</w:t>
      </w:r>
      <w:r>
        <w:t xml:space="preserve"> </w:t>
      </w:r>
      <w:r w:rsidRPr="005C4094">
        <w:t>van</w:t>
      </w:r>
      <w:r>
        <w:t xml:space="preserve"> </w:t>
      </w:r>
      <w:r w:rsidRPr="005C4094">
        <w:t>2</w:t>
      </w:r>
      <w:r>
        <w:t xml:space="preserve"> </w:t>
      </w:r>
      <w:r w:rsidRPr="005C4094">
        <w:t>kalenderjaren</w:t>
      </w:r>
      <w:r>
        <w:t xml:space="preserve"> </w:t>
      </w:r>
      <w:r w:rsidRPr="005C4094">
        <w:t>voor</w:t>
      </w:r>
      <w:r>
        <w:t xml:space="preserve"> </w:t>
      </w:r>
      <w:r w:rsidRPr="005C4094">
        <w:t>die</w:t>
      </w:r>
      <w:r>
        <w:t xml:space="preserve"> </w:t>
      </w:r>
      <w:r w:rsidRPr="005C4094">
        <w:t>aanvraag.</w:t>
      </w:r>
    </w:p>
    <w:p w14:paraId="36470495" w14:textId="77777777" w:rsidR="005E5A22" w:rsidRPr="005C4094" w:rsidRDefault="005E5A22" w:rsidP="005E5A22">
      <w:pPr>
        <w:ind w:left="0"/>
      </w:pPr>
    </w:p>
    <w:p w14:paraId="5D87A989" w14:textId="23CCA7CE" w:rsidR="005E5A22" w:rsidRPr="00EE032E" w:rsidRDefault="005E5A22" w:rsidP="005E5A22">
      <w:pPr>
        <w:ind w:left="0"/>
        <w:rPr>
          <w:b/>
          <w:bCs/>
        </w:rPr>
      </w:pPr>
      <w:r w:rsidRPr="00EE032E">
        <w:rPr>
          <w:b/>
          <w:bCs/>
        </w:rPr>
        <w:t>Prijsafspraak</w:t>
      </w:r>
    </w:p>
    <w:p w14:paraId="387FCBB4" w14:textId="6EA6A1B9" w:rsidR="005E5A22" w:rsidRDefault="005E5A22" w:rsidP="005E5A22">
      <w:pPr>
        <w:ind w:left="0"/>
      </w:pPr>
      <w:r w:rsidRPr="005C4094">
        <w:t>Uurtarief</w:t>
      </w:r>
      <w:r>
        <w:t xml:space="preserve"> </w:t>
      </w:r>
      <w:r w:rsidRPr="005C4094">
        <w:t>van</w:t>
      </w:r>
      <w:r>
        <w:t xml:space="preserve"> </w:t>
      </w:r>
      <w:r w:rsidRPr="005C4094">
        <w:t>€</w:t>
      </w:r>
      <w:r>
        <w:t xml:space="preserve"> </w:t>
      </w:r>
      <w:r w:rsidRPr="005E5A22">
        <w:rPr>
          <w:highlight w:val="lightGray"/>
        </w:rPr>
        <w:t>[uurtarief…….]</w:t>
      </w:r>
      <w:r>
        <w:t xml:space="preserve"> </w:t>
      </w:r>
      <w:r w:rsidRPr="005C4094">
        <w:t>te</w:t>
      </w:r>
      <w:r>
        <w:t xml:space="preserve"> </w:t>
      </w:r>
      <w:r w:rsidRPr="005C4094">
        <w:t>vermeerderen</w:t>
      </w:r>
      <w:r>
        <w:t xml:space="preserve"> </w:t>
      </w:r>
      <w:r w:rsidRPr="005C4094">
        <w:t>met</w:t>
      </w:r>
      <w:r>
        <w:t xml:space="preserve"> </w:t>
      </w:r>
      <w:r w:rsidRPr="005C4094">
        <w:t>21%</w:t>
      </w:r>
      <w:r>
        <w:t xml:space="preserve"> </w:t>
      </w:r>
      <w:r w:rsidRPr="005C4094">
        <w:t>BTW.</w:t>
      </w:r>
    </w:p>
    <w:p w14:paraId="19B6978D" w14:textId="77777777" w:rsidR="005E5A22" w:rsidRDefault="005E5A22" w:rsidP="005E5A22">
      <w:pPr>
        <w:ind w:left="0"/>
      </w:pPr>
      <w:r w:rsidRPr="005C4094">
        <w:t>De</w:t>
      </w:r>
      <w:r>
        <w:t xml:space="preserve"> </w:t>
      </w:r>
      <w:r w:rsidRPr="005C4094">
        <w:t>verschotten</w:t>
      </w:r>
      <w:r>
        <w:t xml:space="preserve"> </w:t>
      </w:r>
      <w:r w:rsidRPr="005C4094">
        <w:t>zullen</w:t>
      </w:r>
      <w:r>
        <w:t xml:space="preserve"> </w:t>
      </w:r>
      <w:r w:rsidRPr="005C4094">
        <w:t>aanvullend</w:t>
      </w:r>
      <w:r>
        <w:t xml:space="preserve"> </w:t>
      </w:r>
      <w:r w:rsidRPr="005C4094">
        <w:t>in</w:t>
      </w:r>
      <w:r>
        <w:t xml:space="preserve"> </w:t>
      </w:r>
      <w:r w:rsidRPr="005C4094">
        <w:t>rekening</w:t>
      </w:r>
      <w:r>
        <w:t xml:space="preserve"> </w:t>
      </w:r>
      <w:r w:rsidRPr="005C4094">
        <w:t>worden</w:t>
      </w:r>
      <w:r>
        <w:t xml:space="preserve"> </w:t>
      </w:r>
      <w:r w:rsidRPr="005C4094">
        <w:t>gebracht.</w:t>
      </w:r>
    </w:p>
    <w:p w14:paraId="0CE0C9ED" w14:textId="77777777" w:rsidR="005E5A22" w:rsidRPr="005C4094" w:rsidRDefault="005E5A22" w:rsidP="005E5A22">
      <w:pPr>
        <w:ind w:left="0"/>
      </w:pPr>
    </w:p>
    <w:p w14:paraId="26AF4A70" w14:textId="2BD29E79" w:rsidR="005E5A22" w:rsidRDefault="005E5A22" w:rsidP="005E5A22">
      <w:pPr>
        <w:ind w:left="0"/>
      </w:pPr>
      <w:r w:rsidRPr="005C4094">
        <w:t>Facturering</w:t>
      </w:r>
      <w:r>
        <w:t xml:space="preserve"> </w:t>
      </w:r>
      <w:r w:rsidRPr="005C4094">
        <w:t>van</w:t>
      </w:r>
      <w:r>
        <w:t xml:space="preserve"> </w:t>
      </w:r>
      <w:r w:rsidRPr="005C4094">
        <w:t>het</w:t>
      </w:r>
      <w:r>
        <w:t xml:space="preserve"> </w:t>
      </w:r>
      <w:r w:rsidRPr="005C4094">
        <w:t>honorarium</w:t>
      </w:r>
      <w:r>
        <w:t xml:space="preserve"> </w:t>
      </w:r>
      <w:r w:rsidRPr="005C4094">
        <w:t>zal</w:t>
      </w:r>
      <w:r>
        <w:t xml:space="preserve"> [</w:t>
      </w:r>
      <w:r w:rsidRPr="005E5A22">
        <w:rPr>
          <w:highlight w:val="lightGray"/>
        </w:rPr>
        <w:t>frequentie facturering…….]</w:t>
      </w:r>
      <w:r>
        <w:t xml:space="preserve"> </w:t>
      </w:r>
      <w:r w:rsidRPr="005C4094">
        <w:t>geschieden.</w:t>
      </w:r>
      <w:r>
        <w:t xml:space="preserve"> </w:t>
      </w:r>
      <w:r w:rsidRPr="005C4094">
        <w:t>Griffierecht</w:t>
      </w:r>
      <w:r>
        <w:t xml:space="preserve"> </w:t>
      </w:r>
      <w:r w:rsidRPr="005C4094">
        <w:t>alsmede</w:t>
      </w:r>
      <w:r>
        <w:t xml:space="preserve"> </w:t>
      </w:r>
      <w:r w:rsidRPr="005C4094">
        <w:t>overige</w:t>
      </w:r>
      <w:r>
        <w:t xml:space="preserve"> </w:t>
      </w:r>
      <w:r w:rsidRPr="005C4094">
        <w:t>verschotten</w:t>
      </w:r>
      <w:r>
        <w:t xml:space="preserve"> </w:t>
      </w:r>
      <w:r w:rsidRPr="005C4094">
        <w:t>groter</w:t>
      </w:r>
      <w:r>
        <w:t xml:space="preserve"> </w:t>
      </w:r>
      <w:r w:rsidRPr="005C4094">
        <w:t>dan</w:t>
      </w:r>
      <w:r>
        <w:t xml:space="preserve"> </w:t>
      </w:r>
      <w:r w:rsidRPr="005C4094">
        <w:t>€</w:t>
      </w:r>
      <w:r>
        <w:t xml:space="preserve"> </w:t>
      </w:r>
      <w:r w:rsidRPr="005C4094">
        <w:t>50,-</w:t>
      </w:r>
      <w:r>
        <w:t xml:space="preserve"> </w:t>
      </w:r>
      <w:r w:rsidRPr="005C4094">
        <w:t>kunnen</w:t>
      </w:r>
      <w:r>
        <w:t xml:space="preserve"> </w:t>
      </w:r>
      <w:r w:rsidRPr="005C4094">
        <w:t>eventueel</w:t>
      </w:r>
      <w:r>
        <w:t xml:space="preserve"> </w:t>
      </w:r>
      <w:r w:rsidRPr="005C4094">
        <w:t>tussentijds</w:t>
      </w:r>
      <w:r>
        <w:t xml:space="preserve"> </w:t>
      </w:r>
      <w:r w:rsidRPr="005C4094">
        <w:t>bij</w:t>
      </w:r>
      <w:r>
        <w:t xml:space="preserve"> </w:t>
      </w:r>
      <w:r w:rsidRPr="005C4094">
        <w:t>u</w:t>
      </w:r>
      <w:r>
        <w:t xml:space="preserve"> </w:t>
      </w:r>
      <w:r w:rsidRPr="005C4094">
        <w:t>in</w:t>
      </w:r>
      <w:r>
        <w:t xml:space="preserve"> </w:t>
      </w:r>
      <w:r w:rsidRPr="005C4094">
        <w:t>rekening</w:t>
      </w:r>
      <w:r>
        <w:t xml:space="preserve"> </w:t>
      </w:r>
      <w:r w:rsidRPr="005C4094">
        <w:t>worden</w:t>
      </w:r>
      <w:r>
        <w:t xml:space="preserve"> </w:t>
      </w:r>
      <w:r w:rsidRPr="005C4094">
        <w:t>gebracht.</w:t>
      </w:r>
    </w:p>
    <w:p w14:paraId="2DC76D26" w14:textId="77777777" w:rsidR="005E5A22" w:rsidRPr="005C4094" w:rsidRDefault="005E5A22" w:rsidP="005E5A22">
      <w:pPr>
        <w:ind w:left="0"/>
      </w:pPr>
    </w:p>
    <w:p w14:paraId="56B32910" w14:textId="3B497994" w:rsidR="005E5A22" w:rsidRDefault="005E5A22" w:rsidP="005E5A22">
      <w:pPr>
        <w:ind w:left="0"/>
      </w:pPr>
      <w:r w:rsidRPr="005C4094">
        <w:t>Betaling</w:t>
      </w:r>
      <w:r>
        <w:t xml:space="preserve"> </w:t>
      </w:r>
      <w:r w:rsidRPr="005C4094">
        <w:t>zal</w:t>
      </w:r>
      <w:r>
        <w:t xml:space="preserve"> </w:t>
      </w:r>
      <w:r w:rsidRPr="005C4094">
        <w:t>geschieden</w:t>
      </w:r>
      <w:r>
        <w:t xml:space="preserve"> </w:t>
      </w:r>
      <w:r w:rsidRPr="005C4094">
        <w:t>niet</w:t>
      </w:r>
      <w:r>
        <w:t xml:space="preserve"> </w:t>
      </w:r>
      <w:r w:rsidRPr="005C4094">
        <w:t>later</w:t>
      </w:r>
      <w:r>
        <w:t xml:space="preserve"> </w:t>
      </w:r>
      <w:r w:rsidRPr="005C4094">
        <w:t>dan</w:t>
      </w:r>
      <w:r>
        <w:t xml:space="preserve"> </w:t>
      </w:r>
      <w:r w:rsidRPr="005C4094">
        <w:t>3</w:t>
      </w:r>
      <w:r>
        <w:t xml:space="preserve"> </w:t>
      </w:r>
      <w:r w:rsidRPr="005C4094">
        <w:t>weken</w:t>
      </w:r>
      <w:r>
        <w:t xml:space="preserve"> </w:t>
      </w:r>
      <w:r w:rsidRPr="005C4094">
        <w:t>na</w:t>
      </w:r>
      <w:r>
        <w:t xml:space="preserve"> </w:t>
      </w:r>
      <w:r w:rsidRPr="005C4094">
        <w:t>de</w:t>
      </w:r>
      <w:r>
        <w:t xml:space="preserve"> </w:t>
      </w:r>
      <w:r w:rsidRPr="005C4094">
        <w:t>factuurdatum.</w:t>
      </w:r>
      <w:r>
        <w:t xml:space="preserve"> </w:t>
      </w:r>
      <w:r w:rsidRPr="005C4094">
        <w:t>Bij</w:t>
      </w:r>
      <w:r>
        <w:t xml:space="preserve"> </w:t>
      </w:r>
      <w:r w:rsidRPr="005C4094">
        <w:t>overschrijding</w:t>
      </w:r>
      <w:r>
        <w:t xml:space="preserve"> </w:t>
      </w:r>
      <w:r w:rsidRPr="005C4094">
        <w:t>daarvan</w:t>
      </w:r>
      <w:r>
        <w:t xml:space="preserve"> </w:t>
      </w:r>
      <w:r w:rsidRPr="005C4094">
        <w:t>zal</w:t>
      </w:r>
      <w:r>
        <w:t xml:space="preserve"> </w:t>
      </w:r>
      <w:r w:rsidRPr="005C4094">
        <w:t>zonder</w:t>
      </w:r>
      <w:r>
        <w:t xml:space="preserve"> </w:t>
      </w:r>
      <w:r w:rsidRPr="005C4094">
        <w:t>aanmaning</w:t>
      </w:r>
      <w:r>
        <w:t xml:space="preserve"> </w:t>
      </w:r>
      <w:r w:rsidRPr="005E5A22">
        <w:rPr>
          <w:highlight w:val="lightGray"/>
        </w:rPr>
        <w:t>[…...%]</w:t>
      </w:r>
      <w:r>
        <w:t xml:space="preserve"> </w:t>
      </w:r>
      <w:r w:rsidRPr="005C4094">
        <w:t>rente</w:t>
      </w:r>
      <w:r>
        <w:t xml:space="preserve"> </w:t>
      </w:r>
      <w:r w:rsidRPr="005C4094">
        <w:t>verschuldigd</w:t>
      </w:r>
      <w:r>
        <w:t xml:space="preserve"> </w:t>
      </w:r>
      <w:r w:rsidRPr="005C4094">
        <w:t>zijn.</w:t>
      </w:r>
      <w:r>
        <w:t xml:space="preserve"> </w:t>
      </w:r>
      <w:r w:rsidRPr="005C4094">
        <w:t>Bij</w:t>
      </w:r>
      <w:r>
        <w:t xml:space="preserve"> </w:t>
      </w:r>
      <w:r w:rsidRPr="005C4094">
        <w:t>uitblijven</w:t>
      </w:r>
      <w:r>
        <w:t xml:space="preserve"> </w:t>
      </w:r>
      <w:r w:rsidRPr="005C4094">
        <w:t>van</w:t>
      </w:r>
      <w:r>
        <w:t xml:space="preserve"> </w:t>
      </w:r>
      <w:r w:rsidRPr="005C4094">
        <w:t>betaling</w:t>
      </w:r>
      <w:r>
        <w:t xml:space="preserve"> </w:t>
      </w:r>
      <w:r w:rsidRPr="005C4094">
        <w:t>is</w:t>
      </w:r>
      <w:r>
        <w:t xml:space="preserve"> </w:t>
      </w:r>
      <w:r w:rsidRPr="005C4094">
        <w:t>de</w:t>
      </w:r>
      <w:r>
        <w:t xml:space="preserve"> </w:t>
      </w:r>
      <w:r w:rsidRPr="005C4094">
        <w:t>opdrachtgever</w:t>
      </w:r>
      <w:r>
        <w:t xml:space="preserve"> </w:t>
      </w:r>
      <w:r w:rsidRPr="005C4094">
        <w:t>buitengerechtelijke</w:t>
      </w:r>
      <w:r>
        <w:t xml:space="preserve"> </w:t>
      </w:r>
      <w:r w:rsidRPr="005C4094">
        <w:t>incassokosten</w:t>
      </w:r>
      <w:r>
        <w:t xml:space="preserve"> </w:t>
      </w:r>
      <w:r w:rsidRPr="005C4094">
        <w:t>verschuldigd</w:t>
      </w:r>
      <w:r>
        <w:t xml:space="preserve">. Voor de hoogte van deze kosten wordt verwezen naar de </w:t>
      </w:r>
      <w:hyperlink r:id="rId9" w:history="1">
        <w:r w:rsidRPr="000F1963">
          <w:rPr>
            <w:rStyle w:val="Hyperlink"/>
          </w:rPr>
          <w:t>wettelijke</w:t>
        </w:r>
        <w:r>
          <w:rPr>
            <w:rStyle w:val="Hyperlink"/>
          </w:rPr>
          <w:t xml:space="preserve"> </w:t>
        </w:r>
        <w:r w:rsidRPr="000F1963">
          <w:rPr>
            <w:rStyle w:val="Hyperlink"/>
          </w:rPr>
          <w:t>staffel</w:t>
        </w:r>
        <w:r>
          <w:rPr>
            <w:rStyle w:val="Hyperlink"/>
          </w:rPr>
          <w:t xml:space="preserve"> </w:t>
        </w:r>
        <w:r w:rsidRPr="000F1963">
          <w:rPr>
            <w:rStyle w:val="Hyperlink"/>
          </w:rPr>
          <w:t>buitengerechtelijke</w:t>
        </w:r>
        <w:r>
          <w:rPr>
            <w:rStyle w:val="Hyperlink"/>
          </w:rPr>
          <w:t xml:space="preserve"> </w:t>
        </w:r>
        <w:r w:rsidRPr="000F1963">
          <w:rPr>
            <w:rStyle w:val="Hyperlink"/>
          </w:rPr>
          <w:t>incassokosten</w:t>
        </w:r>
        <w:r>
          <w:rPr>
            <w:rStyle w:val="Hyperlink"/>
          </w:rPr>
          <w:t xml:space="preserve"> </w:t>
        </w:r>
        <w:r w:rsidRPr="000F1963">
          <w:rPr>
            <w:rStyle w:val="Hyperlink"/>
          </w:rPr>
          <w:t>(BIK)</w:t>
        </w:r>
      </w:hyperlink>
      <w:r>
        <w:rPr>
          <w:rStyle w:val="Hyperlink"/>
        </w:rPr>
        <w:t xml:space="preserve"> (zie </w:t>
      </w:r>
      <w:hyperlink r:id="rId10" w:history="1">
        <w:r w:rsidRPr="00815A90">
          <w:rPr>
            <w:rStyle w:val="Hyperlink"/>
          </w:rPr>
          <w:t>http://rechtspraak.nl</w:t>
        </w:r>
      </w:hyperlink>
      <w:r>
        <w:rPr>
          <w:rStyle w:val="Hyperlink"/>
        </w:rPr>
        <w:t>)</w:t>
      </w:r>
      <w:r w:rsidRPr="005C4094">
        <w:t>.</w:t>
      </w:r>
    </w:p>
    <w:p w14:paraId="323B37FC" w14:textId="77777777" w:rsidR="005E5A22" w:rsidRPr="000B7199" w:rsidRDefault="005E5A22" w:rsidP="005E5A22">
      <w:pPr>
        <w:ind w:left="0"/>
        <w:rPr>
          <w:b/>
          <w:bCs/>
        </w:rPr>
      </w:pPr>
    </w:p>
    <w:p w14:paraId="24DF8AFA" w14:textId="77777777" w:rsidR="005E5A22" w:rsidRPr="000B7199" w:rsidRDefault="005E5A22" w:rsidP="005E5A22">
      <w:pPr>
        <w:ind w:left="0"/>
        <w:rPr>
          <w:b/>
          <w:bCs/>
        </w:rPr>
      </w:pPr>
      <w:r w:rsidRPr="000B7199">
        <w:rPr>
          <w:b/>
          <w:bCs/>
        </w:rPr>
        <w:t>Rechtsbijstandverzekering</w:t>
      </w:r>
    </w:p>
    <w:p w14:paraId="2EE356CA" w14:textId="77777777" w:rsidR="005E5A22" w:rsidRDefault="005E5A22" w:rsidP="005E5A22">
      <w:pPr>
        <w:ind w:left="0"/>
      </w:pPr>
      <w:r w:rsidRPr="005C4094">
        <w:t>Heeft</w:t>
      </w:r>
      <w:r>
        <w:t xml:space="preserve"> </w:t>
      </w:r>
      <w:r w:rsidRPr="005C4094">
        <w:t>cliënt</w:t>
      </w:r>
      <w:r>
        <w:t xml:space="preserve"> </w:t>
      </w:r>
      <w:r w:rsidRPr="005C4094">
        <w:t>een</w:t>
      </w:r>
      <w:r>
        <w:t xml:space="preserve"> </w:t>
      </w:r>
      <w:r w:rsidRPr="005C4094">
        <w:t>rechtsbijstandsverzekering?</w:t>
      </w:r>
      <w:r>
        <w:t xml:space="preserve">  </w:t>
      </w:r>
      <w:r w:rsidRPr="005E5A22">
        <w:rPr>
          <w:highlight w:val="lightGray"/>
        </w:rPr>
        <w:t>Ja / Nee</w:t>
      </w:r>
    </w:p>
    <w:p w14:paraId="62853F2C" w14:textId="77777777" w:rsidR="005E5A22" w:rsidRPr="005C4094" w:rsidRDefault="005E5A22" w:rsidP="005E5A22">
      <w:pPr>
        <w:ind w:left="0"/>
      </w:pPr>
    </w:p>
    <w:p w14:paraId="2CD5793D" w14:textId="32C0C97E" w:rsidR="005E5A22" w:rsidRDefault="005E5A22" w:rsidP="005E5A22">
      <w:pPr>
        <w:ind w:left="0"/>
      </w:pPr>
      <w:r w:rsidRPr="005C4094">
        <w:lastRenderedPageBreak/>
        <w:t>Cliënt</w:t>
      </w:r>
      <w:r>
        <w:t xml:space="preserve"> </w:t>
      </w:r>
      <w:r w:rsidRPr="005C4094">
        <w:t>ziet,</w:t>
      </w:r>
      <w:r>
        <w:t xml:space="preserve"> </w:t>
      </w:r>
      <w:r w:rsidRPr="005C4094">
        <w:t>ondanks</w:t>
      </w:r>
      <w:r>
        <w:t xml:space="preserve"> </w:t>
      </w:r>
      <w:r w:rsidRPr="005C4094">
        <w:t>erop</w:t>
      </w:r>
      <w:r>
        <w:t xml:space="preserve"> </w:t>
      </w:r>
      <w:r w:rsidRPr="005C4094">
        <w:t>gewezen</w:t>
      </w:r>
      <w:r>
        <w:t xml:space="preserve"> </w:t>
      </w:r>
      <w:r w:rsidRPr="005C4094">
        <w:t>te</w:t>
      </w:r>
      <w:r>
        <w:t xml:space="preserve"> </w:t>
      </w:r>
      <w:r w:rsidRPr="005C4094">
        <w:t>zijn</w:t>
      </w:r>
      <w:r>
        <w:t xml:space="preserve"> </w:t>
      </w:r>
      <w:r w:rsidRPr="005C4094">
        <w:t>daardoor</w:t>
      </w:r>
      <w:r>
        <w:t xml:space="preserve"> </w:t>
      </w:r>
      <w:r w:rsidRPr="005C4094">
        <w:t>zijn</w:t>
      </w:r>
      <w:r>
        <w:t xml:space="preserve"> </w:t>
      </w:r>
      <w:r w:rsidRPr="005C4094">
        <w:t>aanspraken</w:t>
      </w:r>
      <w:r>
        <w:t xml:space="preserve"> </w:t>
      </w:r>
      <w:r w:rsidRPr="005C4094">
        <w:t>op</w:t>
      </w:r>
      <w:r>
        <w:t xml:space="preserve"> </w:t>
      </w:r>
      <w:r w:rsidRPr="005C4094">
        <w:t>vergoeding</w:t>
      </w:r>
      <w:r>
        <w:t xml:space="preserve"> </w:t>
      </w:r>
      <w:r w:rsidRPr="005C4094">
        <w:t>van</w:t>
      </w:r>
      <w:r>
        <w:t xml:space="preserve"> </w:t>
      </w:r>
      <w:r w:rsidRPr="005C4094">
        <w:t>buitengerechtelijke</w:t>
      </w:r>
      <w:r>
        <w:t xml:space="preserve"> </w:t>
      </w:r>
      <w:r w:rsidRPr="005C4094">
        <w:t>alsmede</w:t>
      </w:r>
      <w:r>
        <w:t xml:space="preserve"> </w:t>
      </w:r>
      <w:r w:rsidRPr="005C4094">
        <w:t>gerechtelijke</w:t>
      </w:r>
      <w:r>
        <w:t xml:space="preserve"> </w:t>
      </w:r>
      <w:r w:rsidRPr="005C4094">
        <w:t>kosten</w:t>
      </w:r>
      <w:r>
        <w:t xml:space="preserve"> </w:t>
      </w:r>
      <w:r w:rsidRPr="005C4094">
        <w:t>alsmede</w:t>
      </w:r>
      <w:r>
        <w:t xml:space="preserve"> </w:t>
      </w:r>
      <w:r w:rsidRPr="005C4094">
        <w:t>eventuele</w:t>
      </w:r>
      <w:r>
        <w:t xml:space="preserve"> </w:t>
      </w:r>
      <w:r w:rsidRPr="005C4094">
        <w:t>overige</w:t>
      </w:r>
      <w:r>
        <w:t xml:space="preserve"> </w:t>
      </w:r>
      <w:r w:rsidRPr="005C4094">
        <w:t>aanspraken</w:t>
      </w:r>
      <w:r>
        <w:t xml:space="preserve"> </w:t>
      </w:r>
      <w:r w:rsidRPr="005C4094">
        <w:t>op</w:t>
      </w:r>
      <w:r>
        <w:t xml:space="preserve"> </w:t>
      </w:r>
      <w:r w:rsidRPr="005C4094">
        <w:t>deze</w:t>
      </w:r>
      <w:r>
        <w:t xml:space="preserve"> </w:t>
      </w:r>
      <w:r w:rsidRPr="005C4094">
        <w:t>rechtsbijstand</w:t>
      </w:r>
      <w:r w:rsidR="008612CB">
        <w:t>s</w:t>
      </w:r>
      <w:r w:rsidRPr="005C4094">
        <w:t>polis</w:t>
      </w:r>
      <w:r>
        <w:t xml:space="preserve"> </w:t>
      </w:r>
      <w:r w:rsidRPr="005C4094">
        <w:t>te</w:t>
      </w:r>
      <w:r>
        <w:t xml:space="preserve"> </w:t>
      </w:r>
      <w:r w:rsidRPr="005C4094">
        <w:t>verliezen,</w:t>
      </w:r>
      <w:r>
        <w:t xml:space="preserve"> </w:t>
      </w:r>
      <w:r w:rsidRPr="005C4094">
        <w:t>van</w:t>
      </w:r>
      <w:r>
        <w:t xml:space="preserve"> </w:t>
      </w:r>
      <w:r w:rsidRPr="005C4094">
        <w:t>beroep</w:t>
      </w:r>
      <w:r>
        <w:t xml:space="preserve"> </w:t>
      </w:r>
      <w:r w:rsidRPr="005C4094">
        <w:t>op</w:t>
      </w:r>
      <w:r>
        <w:t xml:space="preserve"> </w:t>
      </w:r>
      <w:r w:rsidRPr="005C4094">
        <w:t>de</w:t>
      </w:r>
      <w:r>
        <w:t xml:space="preserve"> </w:t>
      </w:r>
      <w:r w:rsidRPr="005C4094">
        <w:t>rechtsbijstand</w:t>
      </w:r>
      <w:r w:rsidR="008612CB">
        <w:t>s</w:t>
      </w:r>
      <w:r w:rsidRPr="005C4094">
        <w:t>polis</w:t>
      </w:r>
      <w:r>
        <w:t xml:space="preserve"> </w:t>
      </w:r>
      <w:r w:rsidRPr="005C4094">
        <w:t>af?</w:t>
      </w:r>
      <w:r>
        <w:t xml:space="preserve">  </w:t>
      </w:r>
      <w:r w:rsidRPr="005E5A22">
        <w:rPr>
          <w:highlight w:val="lightGray"/>
        </w:rPr>
        <w:t>Ja / Nee / N.V.T.</w:t>
      </w:r>
    </w:p>
    <w:p w14:paraId="1498F57A" w14:textId="77777777" w:rsidR="005E5A22" w:rsidRPr="005C4094" w:rsidRDefault="005E5A22" w:rsidP="005E5A22">
      <w:pPr>
        <w:ind w:left="0"/>
      </w:pPr>
    </w:p>
    <w:p w14:paraId="4B0DF467" w14:textId="77777777" w:rsidR="005E5A22" w:rsidRDefault="005E5A22" w:rsidP="005E5A22">
      <w:pPr>
        <w:ind w:left="0"/>
      </w:pPr>
      <w:r w:rsidRPr="00A14772">
        <w:t>Verzekeraar:</w:t>
      </w:r>
    </w:p>
    <w:p w14:paraId="7165FE43" w14:textId="77777777" w:rsidR="005E5A22" w:rsidRPr="00A14772" w:rsidRDefault="005E5A22" w:rsidP="005E5A22">
      <w:pPr>
        <w:ind w:left="0"/>
      </w:pPr>
    </w:p>
    <w:p w14:paraId="70D8514A" w14:textId="77777777" w:rsidR="005E5A22" w:rsidRDefault="005E5A22" w:rsidP="005E5A22">
      <w:pPr>
        <w:ind w:left="0"/>
      </w:pPr>
      <w:r w:rsidRPr="00A14772">
        <w:t>Contactpersoon:</w:t>
      </w:r>
    </w:p>
    <w:p w14:paraId="35B374F3" w14:textId="77777777" w:rsidR="005E5A22" w:rsidRPr="00A14772" w:rsidRDefault="005E5A22" w:rsidP="005E5A22">
      <w:pPr>
        <w:ind w:left="0"/>
      </w:pPr>
    </w:p>
    <w:p w14:paraId="409A6BDD" w14:textId="77777777" w:rsidR="005E5A22" w:rsidRPr="000B7199" w:rsidRDefault="005E5A22" w:rsidP="005E5A22">
      <w:pPr>
        <w:keepNext/>
        <w:ind w:left="0"/>
        <w:rPr>
          <w:b/>
          <w:bCs/>
        </w:rPr>
      </w:pPr>
      <w:r w:rsidRPr="000B7199">
        <w:rPr>
          <w:b/>
          <w:bCs/>
        </w:rPr>
        <w:t>Beperking</w:t>
      </w:r>
      <w:r>
        <w:rPr>
          <w:b/>
          <w:bCs/>
        </w:rPr>
        <w:t xml:space="preserve"> </w:t>
      </w:r>
      <w:r w:rsidRPr="000B7199">
        <w:rPr>
          <w:b/>
          <w:bCs/>
        </w:rPr>
        <w:t>beroepsaansprakelijkheid</w:t>
      </w:r>
    </w:p>
    <w:p w14:paraId="7F28D21A" w14:textId="11BF9503" w:rsidR="005E5A22" w:rsidRDefault="005E5A22" w:rsidP="005E5A22">
      <w:pPr>
        <w:ind w:left="0"/>
      </w:pPr>
      <w:r w:rsidRPr="005C4094">
        <w:t>De</w:t>
      </w:r>
      <w:r>
        <w:t xml:space="preserve"> </w:t>
      </w:r>
      <w:r w:rsidRPr="005C4094">
        <w:t>aansprakelijkheid</w:t>
      </w:r>
      <w:r>
        <w:t xml:space="preserve"> </w:t>
      </w:r>
      <w:r w:rsidRPr="005C4094">
        <w:t>is</w:t>
      </w:r>
      <w:r>
        <w:t xml:space="preserve"> </w:t>
      </w:r>
      <w:r w:rsidRPr="005C4094">
        <w:t>beperkt</w:t>
      </w:r>
      <w:r>
        <w:t xml:space="preserve"> </w:t>
      </w:r>
      <w:r w:rsidRPr="005C4094">
        <w:t>tot</w:t>
      </w:r>
      <w:r>
        <w:t xml:space="preserve"> </w:t>
      </w:r>
      <w:r w:rsidRPr="005C4094">
        <w:t>het</w:t>
      </w:r>
      <w:r>
        <w:t xml:space="preserve"> </w:t>
      </w:r>
      <w:r w:rsidRPr="005C4094">
        <w:t>bedrag</w:t>
      </w:r>
      <w:r>
        <w:t xml:space="preserve"> </w:t>
      </w:r>
      <w:r w:rsidRPr="005C4094">
        <w:t>waarop</w:t>
      </w:r>
      <w:r>
        <w:t xml:space="preserve"> </w:t>
      </w:r>
      <w:r w:rsidRPr="005C4094">
        <w:t>de</w:t>
      </w:r>
      <w:r>
        <w:t xml:space="preserve"> </w:t>
      </w:r>
      <w:r w:rsidRPr="005C4094">
        <w:t>afgesloten</w:t>
      </w:r>
      <w:r>
        <w:t xml:space="preserve"> </w:t>
      </w:r>
      <w:r w:rsidRPr="005C4094">
        <w:t>beroepsaansprakelijkheidsverzekering</w:t>
      </w:r>
      <w:r>
        <w:t xml:space="preserve"> </w:t>
      </w:r>
      <w:r w:rsidRPr="005C4094">
        <w:t>aanspraak</w:t>
      </w:r>
      <w:r>
        <w:t xml:space="preserve"> </w:t>
      </w:r>
      <w:r w:rsidRPr="005C4094">
        <w:t>geeft,</w:t>
      </w:r>
      <w:r>
        <w:t xml:space="preserve"> </w:t>
      </w:r>
      <w:r w:rsidRPr="005C4094">
        <w:t>vermeerderd</w:t>
      </w:r>
      <w:r>
        <w:t xml:space="preserve"> </w:t>
      </w:r>
      <w:r w:rsidRPr="005C4094">
        <w:t>met</w:t>
      </w:r>
      <w:r>
        <w:t xml:space="preserve"> </w:t>
      </w:r>
      <w:r w:rsidRPr="005C4094">
        <w:t>het</w:t>
      </w:r>
      <w:r>
        <w:t xml:space="preserve"> </w:t>
      </w:r>
      <w:r w:rsidRPr="005C4094">
        <w:t>eigen</w:t>
      </w:r>
      <w:r>
        <w:t xml:space="preserve"> </w:t>
      </w:r>
      <w:r w:rsidRPr="005C4094">
        <w:t>risico</w:t>
      </w:r>
      <w:r>
        <w:t xml:space="preserve"> </w:t>
      </w:r>
      <w:r w:rsidRPr="005C4094">
        <w:t>onder</w:t>
      </w:r>
      <w:r>
        <w:t xml:space="preserve"> </w:t>
      </w:r>
      <w:r w:rsidRPr="005C4094">
        <w:t>die</w:t>
      </w:r>
      <w:r>
        <w:t xml:space="preserve"> </w:t>
      </w:r>
      <w:r w:rsidRPr="005C4094">
        <w:t>verzekering.</w:t>
      </w:r>
      <w:r>
        <w:t xml:space="preserve"> </w:t>
      </w:r>
      <w:r w:rsidRPr="005C4094">
        <w:t>Hoogte</w:t>
      </w:r>
      <w:r>
        <w:t xml:space="preserve"> </w:t>
      </w:r>
      <w:r w:rsidRPr="005C4094">
        <w:t>dekking</w:t>
      </w:r>
      <w:r>
        <w:t xml:space="preserve"> </w:t>
      </w:r>
      <w:r w:rsidRPr="005C4094">
        <w:t>beroepsaansprakelijkheidsverzekering:</w:t>
      </w:r>
      <w:r>
        <w:t xml:space="preserve"> </w:t>
      </w:r>
      <w:r w:rsidRPr="005E5A22">
        <w:rPr>
          <w:highlight w:val="lightGray"/>
        </w:rPr>
        <w:t>…………..[door het kantoor zelf in te vullen]</w:t>
      </w:r>
      <w:r>
        <w:t xml:space="preserve"> </w:t>
      </w:r>
      <w:r w:rsidRPr="005C4094">
        <w:t>per</w:t>
      </w:r>
      <w:r>
        <w:t xml:space="preserve"> </w:t>
      </w:r>
      <w:r w:rsidRPr="005C4094">
        <w:t>aanspraak</w:t>
      </w:r>
      <w:r>
        <w:t xml:space="preserve"> </w:t>
      </w:r>
      <w:r w:rsidRPr="005C4094">
        <w:t>per</w:t>
      </w:r>
      <w:r>
        <w:t xml:space="preserve"> </w:t>
      </w:r>
      <w:r w:rsidRPr="005C4094">
        <w:t>jaar</w:t>
      </w:r>
      <w:r>
        <w:t xml:space="preserve"> </w:t>
      </w:r>
      <w:r w:rsidRPr="005C4094">
        <w:t>met</w:t>
      </w:r>
      <w:r>
        <w:t xml:space="preserve"> </w:t>
      </w:r>
      <w:r w:rsidRPr="005C4094">
        <w:t>een</w:t>
      </w:r>
      <w:r>
        <w:t xml:space="preserve"> </w:t>
      </w:r>
      <w:r w:rsidRPr="005C4094">
        <w:t>maximum</w:t>
      </w:r>
      <w:r>
        <w:t xml:space="preserve"> </w:t>
      </w:r>
      <w:r w:rsidRPr="005C4094">
        <w:t>van</w:t>
      </w:r>
      <w:r>
        <w:t xml:space="preserve"> </w:t>
      </w:r>
      <w:r w:rsidRPr="005E5A22">
        <w:rPr>
          <w:highlight w:val="lightGray"/>
        </w:rPr>
        <w:t>…………… [door het kantoor zelf in te vullen]</w:t>
      </w:r>
      <w:r>
        <w:t xml:space="preserve"> </w:t>
      </w:r>
      <w:r w:rsidRPr="005C4094">
        <w:t>voor</w:t>
      </w:r>
      <w:r>
        <w:t xml:space="preserve"> </w:t>
      </w:r>
      <w:r w:rsidRPr="005C4094">
        <w:t>de</w:t>
      </w:r>
      <w:r>
        <w:t xml:space="preserve"> </w:t>
      </w:r>
      <w:r w:rsidRPr="005C4094">
        <w:t>totale</w:t>
      </w:r>
      <w:r>
        <w:t xml:space="preserve"> </w:t>
      </w:r>
      <w:r w:rsidRPr="005C4094">
        <w:t>aanspraken</w:t>
      </w:r>
      <w:r>
        <w:t xml:space="preserve"> </w:t>
      </w:r>
      <w:r w:rsidRPr="005C4094">
        <w:t>in</w:t>
      </w:r>
      <w:r>
        <w:t xml:space="preserve"> </w:t>
      </w:r>
      <w:r w:rsidRPr="005C4094">
        <w:t>het</w:t>
      </w:r>
      <w:r>
        <w:t xml:space="preserve"> </w:t>
      </w:r>
      <w:r w:rsidRPr="005C4094">
        <w:t>verzekeringsjaar.</w:t>
      </w:r>
    </w:p>
    <w:p w14:paraId="5C1120F6" w14:textId="77777777" w:rsidR="005E5A22" w:rsidRPr="005C4094" w:rsidRDefault="005E5A22" w:rsidP="005E5A22">
      <w:pPr>
        <w:ind w:left="0"/>
      </w:pPr>
    </w:p>
    <w:p w14:paraId="182A5E67" w14:textId="77777777" w:rsidR="005E5A22" w:rsidRDefault="005E5A22" w:rsidP="005E5A22">
      <w:pPr>
        <w:ind w:left="0"/>
      </w:pPr>
      <w:proofErr w:type="spellStart"/>
      <w:r w:rsidRPr="005C4094">
        <w:t>Excedent</w:t>
      </w:r>
      <w:proofErr w:type="spellEnd"/>
      <w:r>
        <w:t xml:space="preserve"> </w:t>
      </w:r>
      <w:r w:rsidRPr="005C4094">
        <w:t>verzekering</w:t>
      </w:r>
      <w:r>
        <w:t xml:space="preserve"> </w:t>
      </w:r>
      <w:r w:rsidRPr="005C4094">
        <w:t>afsluiten</w:t>
      </w:r>
      <w:r>
        <w:t xml:space="preserve"> </w:t>
      </w:r>
      <w:r w:rsidRPr="005C4094">
        <w:t>(voor</w:t>
      </w:r>
      <w:r>
        <w:t xml:space="preserve"> </w:t>
      </w:r>
      <w:r w:rsidRPr="005C4094">
        <w:t>rekening</w:t>
      </w:r>
      <w:r>
        <w:t xml:space="preserve"> </w:t>
      </w:r>
      <w:r w:rsidRPr="005C4094">
        <w:t>cliënt)?</w:t>
      </w:r>
      <w:r>
        <w:t xml:space="preserve"> </w:t>
      </w:r>
      <w:r w:rsidRPr="005E5A22">
        <w:rPr>
          <w:highlight w:val="lightGray"/>
        </w:rPr>
        <w:t>Ja / Nee</w:t>
      </w:r>
    </w:p>
    <w:p w14:paraId="2C745183" w14:textId="77777777" w:rsidR="005E5A22" w:rsidRPr="005C4094" w:rsidRDefault="005E5A22" w:rsidP="005E5A22">
      <w:pPr>
        <w:ind w:left="0"/>
      </w:pPr>
    </w:p>
    <w:p w14:paraId="0567DBFF" w14:textId="6A762FDF" w:rsidR="005E5A22" w:rsidRPr="005E5A22" w:rsidRDefault="005E5A22" w:rsidP="005E5A22">
      <w:pPr>
        <w:ind w:left="0"/>
        <w:rPr>
          <w:highlight w:val="lightGray"/>
        </w:rPr>
      </w:pPr>
      <w:r w:rsidRPr="005C4094">
        <w:t>Voor</w:t>
      </w:r>
      <w:r>
        <w:t xml:space="preserve"> </w:t>
      </w:r>
      <w:r w:rsidRPr="005E5A22">
        <w:rPr>
          <w:highlight w:val="lightGray"/>
        </w:rPr>
        <w:t>€  [prijs of N.V.T.]</w:t>
      </w:r>
      <w:r>
        <w:t xml:space="preserve"> </w:t>
      </w:r>
      <w:r w:rsidRPr="005C4094">
        <w:t>tegen</w:t>
      </w:r>
      <w:r>
        <w:t xml:space="preserve"> </w:t>
      </w:r>
      <w:r w:rsidRPr="005E5A22">
        <w:rPr>
          <w:highlight w:val="lightGray"/>
        </w:rPr>
        <w:t>€ [prijs of N.V.T.]</w:t>
      </w:r>
      <w:r>
        <w:t xml:space="preserve"> </w:t>
      </w:r>
      <w:r w:rsidRPr="005C4094">
        <w:t>welke</w:t>
      </w:r>
      <w:r>
        <w:t xml:space="preserve"> </w:t>
      </w:r>
      <w:r w:rsidRPr="005C4094">
        <w:t>kosten</w:t>
      </w:r>
      <w:r>
        <w:t xml:space="preserve"> </w:t>
      </w:r>
      <w:r w:rsidRPr="005C4094">
        <w:t>door</w:t>
      </w:r>
      <w:r>
        <w:t xml:space="preserve"> </w:t>
      </w:r>
      <w:r w:rsidRPr="005C4094">
        <w:t>cliënt</w:t>
      </w:r>
      <w:r>
        <w:t xml:space="preserve"> </w:t>
      </w:r>
      <w:r w:rsidRPr="005C4094">
        <w:t>zullen</w:t>
      </w:r>
      <w:r>
        <w:t xml:space="preserve"> </w:t>
      </w:r>
      <w:r w:rsidRPr="005C4094">
        <w:t>worden</w:t>
      </w:r>
      <w:r>
        <w:t xml:space="preserve"> </w:t>
      </w:r>
      <w:r w:rsidRPr="005C4094">
        <w:t>voldaan.</w:t>
      </w:r>
    </w:p>
    <w:p w14:paraId="7C6F6B19" w14:textId="77777777" w:rsidR="005E5A22" w:rsidRPr="005C4094" w:rsidRDefault="005E5A22" w:rsidP="005E5A22">
      <w:pPr>
        <w:ind w:left="0"/>
      </w:pPr>
    </w:p>
    <w:p w14:paraId="596C9764" w14:textId="77777777" w:rsidR="005E5A22" w:rsidRPr="000B7199" w:rsidRDefault="005E5A22" w:rsidP="005E5A22">
      <w:pPr>
        <w:ind w:left="0"/>
        <w:rPr>
          <w:b/>
          <w:bCs/>
        </w:rPr>
      </w:pPr>
      <w:r w:rsidRPr="000B7199">
        <w:rPr>
          <w:b/>
          <w:bCs/>
        </w:rPr>
        <w:t>Registratie,</w:t>
      </w:r>
      <w:r>
        <w:rPr>
          <w:b/>
          <w:bCs/>
        </w:rPr>
        <w:t xml:space="preserve"> g</w:t>
      </w:r>
      <w:r w:rsidRPr="000B7199">
        <w:rPr>
          <w:b/>
          <w:bCs/>
        </w:rPr>
        <w:t>eheimhouding</w:t>
      </w:r>
      <w:r>
        <w:rPr>
          <w:b/>
          <w:bCs/>
        </w:rPr>
        <w:t xml:space="preserve"> </w:t>
      </w:r>
      <w:r w:rsidRPr="000B7199">
        <w:rPr>
          <w:b/>
          <w:bCs/>
        </w:rPr>
        <w:t>en</w:t>
      </w:r>
      <w:r>
        <w:rPr>
          <w:b/>
          <w:bCs/>
        </w:rPr>
        <w:t xml:space="preserve"> </w:t>
      </w:r>
      <w:r w:rsidRPr="000B7199">
        <w:rPr>
          <w:b/>
          <w:bCs/>
        </w:rPr>
        <w:t>ICT</w:t>
      </w:r>
    </w:p>
    <w:p w14:paraId="35F8B42A" w14:textId="77777777" w:rsidR="005E5A22" w:rsidRDefault="005E5A22" w:rsidP="005E5A22">
      <w:pPr>
        <w:ind w:left="0"/>
      </w:pPr>
      <w:bookmarkStart w:id="1" w:name="_Hlk518398006"/>
      <w:r>
        <w:t xml:space="preserve">Er kan </w:t>
      </w:r>
      <w:r w:rsidRPr="005C4094">
        <w:t>van</w:t>
      </w:r>
      <w:r>
        <w:t xml:space="preserve"> </w:t>
      </w:r>
      <w:r w:rsidRPr="005C4094">
        <w:t>uw</w:t>
      </w:r>
      <w:r>
        <w:t xml:space="preserve"> </w:t>
      </w:r>
      <w:r w:rsidRPr="005C4094">
        <w:t>gegevens</w:t>
      </w:r>
      <w:r>
        <w:t xml:space="preserve"> </w:t>
      </w:r>
      <w:r w:rsidRPr="005C4094">
        <w:t>gebruik</w:t>
      </w:r>
      <w:r>
        <w:t xml:space="preserve"> </w:t>
      </w:r>
      <w:r w:rsidRPr="005C4094">
        <w:t>gemaakt</w:t>
      </w:r>
      <w:r>
        <w:t xml:space="preserve"> </w:t>
      </w:r>
      <w:r w:rsidRPr="005C4094">
        <w:t>worden</w:t>
      </w:r>
      <w:r>
        <w:t xml:space="preserve"> </w:t>
      </w:r>
      <w:r w:rsidRPr="005C4094">
        <w:t>bij</w:t>
      </w:r>
      <w:r>
        <w:t xml:space="preserve"> </w:t>
      </w:r>
      <w:r w:rsidRPr="005C4094">
        <w:t>nieuwe</w:t>
      </w:r>
      <w:r>
        <w:t xml:space="preserve"> </w:t>
      </w:r>
      <w:r w:rsidRPr="005C4094">
        <w:t>zaken</w:t>
      </w:r>
      <w:r>
        <w:t xml:space="preserve"> </w:t>
      </w:r>
      <w:r w:rsidRPr="005C4094">
        <w:t>ter</w:t>
      </w:r>
      <w:r>
        <w:t xml:space="preserve"> </w:t>
      </w:r>
      <w:r w:rsidRPr="005C4094">
        <w:t>controle</w:t>
      </w:r>
      <w:r>
        <w:t xml:space="preserve"> </w:t>
      </w:r>
      <w:r w:rsidRPr="005C4094">
        <w:t>op</w:t>
      </w:r>
      <w:r>
        <w:t xml:space="preserve"> </w:t>
      </w:r>
      <w:r w:rsidRPr="005C4094">
        <w:t>eventueel</w:t>
      </w:r>
      <w:r>
        <w:t xml:space="preserve"> </w:t>
      </w:r>
      <w:r w:rsidRPr="005C4094">
        <w:t>tegenstrijdig</w:t>
      </w:r>
      <w:r>
        <w:t xml:space="preserve"> </w:t>
      </w:r>
      <w:r w:rsidRPr="005C4094">
        <w:t>belang</w:t>
      </w:r>
      <w:r>
        <w:t xml:space="preserve"> </w:t>
      </w:r>
      <w:r w:rsidRPr="005C4094">
        <w:t>(met</w:t>
      </w:r>
      <w:r>
        <w:t xml:space="preserve"> </w:t>
      </w:r>
      <w:r w:rsidRPr="005C4094">
        <w:t>u</w:t>
      </w:r>
      <w:r>
        <w:t xml:space="preserve"> </w:t>
      </w:r>
      <w:r w:rsidRPr="005C4094">
        <w:t>als</w:t>
      </w:r>
      <w:r>
        <w:t xml:space="preserve"> </w:t>
      </w:r>
      <w:r w:rsidRPr="005C4094">
        <w:t>cliënt).</w:t>
      </w:r>
      <w:r>
        <w:t xml:space="preserve"> Daartoe gebruiken wij enkel de noodzakelijke gegevens om dit na te gaan.</w:t>
      </w:r>
    </w:p>
    <w:p w14:paraId="21248B1F" w14:textId="77777777" w:rsidR="005E5A22" w:rsidRPr="00247388" w:rsidRDefault="005E5A22" w:rsidP="005E5A22">
      <w:pPr>
        <w:ind w:left="0"/>
      </w:pPr>
    </w:p>
    <w:bookmarkEnd w:id="1"/>
    <w:p w14:paraId="11F9F244" w14:textId="77777777" w:rsidR="005E5A22" w:rsidRDefault="005E5A22" w:rsidP="005E5A22">
      <w:pPr>
        <w:ind w:left="0"/>
      </w:pPr>
      <w:r w:rsidRPr="005C4094">
        <w:t>De</w:t>
      </w:r>
      <w:r>
        <w:t xml:space="preserve"> </w:t>
      </w:r>
      <w:r w:rsidRPr="005C4094">
        <w:t>cliënt</w:t>
      </w:r>
      <w:r>
        <w:t xml:space="preserve"> </w:t>
      </w:r>
      <w:r w:rsidRPr="005C4094">
        <w:t>gaat</w:t>
      </w:r>
      <w:r>
        <w:t xml:space="preserve"> </w:t>
      </w:r>
      <w:r w:rsidRPr="005C4094">
        <w:t>akkoord</w:t>
      </w:r>
      <w:r>
        <w:t xml:space="preserve"> </w:t>
      </w:r>
      <w:r w:rsidRPr="005C4094">
        <w:t>met</w:t>
      </w:r>
      <w:r>
        <w:t xml:space="preserve"> </w:t>
      </w:r>
      <w:r w:rsidRPr="005C4094">
        <w:t>elektronische</w:t>
      </w:r>
      <w:r>
        <w:t xml:space="preserve"> </w:t>
      </w:r>
      <w:r w:rsidRPr="005C4094">
        <w:t>gegevensuitwisseling</w:t>
      </w:r>
      <w:r>
        <w:t xml:space="preserve"> </w:t>
      </w:r>
      <w:r w:rsidRPr="005C4094">
        <w:t>(internet</w:t>
      </w:r>
      <w:r>
        <w:t xml:space="preserve"> </w:t>
      </w:r>
      <w:r w:rsidRPr="005C4094">
        <w:t>en</w:t>
      </w:r>
      <w:r>
        <w:t xml:space="preserve"> </w:t>
      </w:r>
      <w:r w:rsidRPr="005C4094">
        <w:t>e-mail)</w:t>
      </w:r>
      <w:r>
        <w:t xml:space="preserve"> </w:t>
      </w:r>
      <w:r w:rsidRPr="005C4094">
        <w:t>en</w:t>
      </w:r>
      <w:r>
        <w:t xml:space="preserve"> </w:t>
      </w:r>
      <w:r w:rsidRPr="005C4094">
        <w:t>realiseert</w:t>
      </w:r>
      <w:r>
        <w:t xml:space="preserve"> </w:t>
      </w:r>
      <w:r w:rsidRPr="005C4094">
        <w:t>zich</w:t>
      </w:r>
      <w:r>
        <w:t xml:space="preserve"> </w:t>
      </w:r>
      <w:r w:rsidRPr="005C4094">
        <w:t>dat</w:t>
      </w:r>
      <w:r>
        <w:t xml:space="preserve"> </w:t>
      </w:r>
      <w:r w:rsidRPr="005C4094">
        <w:t>ondanks</w:t>
      </w:r>
      <w:r>
        <w:t xml:space="preserve"> </w:t>
      </w:r>
      <w:r w:rsidRPr="005C4094">
        <w:t>alle</w:t>
      </w:r>
      <w:r>
        <w:t xml:space="preserve"> </w:t>
      </w:r>
      <w:r w:rsidRPr="005C4094">
        <w:t>door</w:t>
      </w:r>
      <w:r>
        <w:t xml:space="preserve"> </w:t>
      </w:r>
      <w:r w:rsidRPr="005C4094">
        <w:t>kantoor</w:t>
      </w:r>
      <w:r>
        <w:t xml:space="preserve"> </w:t>
      </w:r>
      <w:r w:rsidRPr="005C4094">
        <w:t>in</w:t>
      </w:r>
      <w:r>
        <w:t xml:space="preserve"> </w:t>
      </w:r>
      <w:r w:rsidRPr="005C4094">
        <w:t>acht</w:t>
      </w:r>
      <w:r>
        <w:t xml:space="preserve"> </w:t>
      </w:r>
      <w:r w:rsidRPr="005C4094">
        <w:t>genomen</w:t>
      </w:r>
      <w:r>
        <w:t xml:space="preserve"> </w:t>
      </w:r>
      <w:r w:rsidRPr="005C4094">
        <w:t>veiligheidsvoorzieningen</w:t>
      </w:r>
      <w:r>
        <w:t xml:space="preserve"> </w:t>
      </w:r>
      <w:r w:rsidRPr="005C4094">
        <w:t>er</w:t>
      </w:r>
      <w:r>
        <w:t xml:space="preserve"> </w:t>
      </w:r>
      <w:r w:rsidRPr="005C4094">
        <w:t>geen</w:t>
      </w:r>
      <w:r>
        <w:t xml:space="preserve"> </w:t>
      </w:r>
      <w:r w:rsidRPr="005C4094">
        <w:t>absolute</w:t>
      </w:r>
      <w:r>
        <w:t xml:space="preserve"> </w:t>
      </w:r>
      <w:r w:rsidRPr="005C4094">
        <w:t>zekerheid</w:t>
      </w:r>
      <w:r>
        <w:t xml:space="preserve"> </w:t>
      </w:r>
      <w:r w:rsidRPr="005C4094">
        <w:t>tegen</w:t>
      </w:r>
      <w:r>
        <w:t xml:space="preserve"> </w:t>
      </w:r>
      <w:r w:rsidRPr="005C4094">
        <w:t>raadpleging</w:t>
      </w:r>
      <w:r>
        <w:t xml:space="preserve"> </w:t>
      </w:r>
      <w:r w:rsidRPr="005C4094">
        <w:t>door</w:t>
      </w:r>
      <w:r>
        <w:t xml:space="preserve"> </w:t>
      </w:r>
      <w:r w:rsidRPr="005C4094">
        <w:t>onbevoegden</w:t>
      </w:r>
      <w:r>
        <w:t xml:space="preserve"> </w:t>
      </w:r>
      <w:r w:rsidRPr="005C4094">
        <w:t>gegeven</w:t>
      </w:r>
      <w:r>
        <w:t xml:space="preserve"> </w:t>
      </w:r>
      <w:r w:rsidRPr="005C4094">
        <w:t>kan</w:t>
      </w:r>
      <w:r>
        <w:t xml:space="preserve"> </w:t>
      </w:r>
      <w:r w:rsidRPr="005C4094">
        <w:t>worden.</w:t>
      </w:r>
    </w:p>
    <w:p w14:paraId="3CCFD18D" w14:textId="77777777" w:rsidR="005E5A22" w:rsidRPr="005C4094" w:rsidRDefault="005E5A22" w:rsidP="005E5A22">
      <w:pPr>
        <w:ind w:left="0"/>
      </w:pPr>
    </w:p>
    <w:p w14:paraId="0BA6E691" w14:textId="77777777" w:rsidR="005E5A22" w:rsidRPr="000B7199" w:rsidRDefault="005E5A22" w:rsidP="005E5A22">
      <w:pPr>
        <w:ind w:left="0"/>
        <w:rPr>
          <w:b/>
          <w:bCs/>
        </w:rPr>
      </w:pPr>
      <w:r w:rsidRPr="000B7199">
        <w:rPr>
          <w:b/>
          <w:bCs/>
        </w:rPr>
        <w:t>Tariefwijziging</w:t>
      </w:r>
    </w:p>
    <w:p w14:paraId="1CE80213" w14:textId="77777777" w:rsidR="005E5A22" w:rsidRDefault="005E5A22" w:rsidP="005E5A22">
      <w:pPr>
        <w:ind w:left="0"/>
      </w:pPr>
      <w:r w:rsidRPr="005C4094">
        <w:t>Jaarlijks</w:t>
      </w:r>
      <w:r>
        <w:t xml:space="preserve"> </w:t>
      </w:r>
      <w:r w:rsidRPr="005C4094">
        <w:t>zal</w:t>
      </w:r>
      <w:r>
        <w:t xml:space="preserve"> </w:t>
      </w:r>
      <w:r w:rsidRPr="005C4094">
        <w:t>het</w:t>
      </w:r>
      <w:r>
        <w:t xml:space="preserve"> </w:t>
      </w:r>
      <w:r w:rsidRPr="005C4094">
        <w:t>overeengekomen</w:t>
      </w:r>
      <w:r>
        <w:t xml:space="preserve"> </w:t>
      </w:r>
      <w:r w:rsidRPr="005C4094">
        <w:t>tarief</w:t>
      </w:r>
      <w:r>
        <w:t xml:space="preserve"> </w:t>
      </w:r>
      <w:r w:rsidRPr="005C4094">
        <w:t>worden</w:t>
      </w:r>
      <w:r>
        <w:t xml:space="preserve"> </w:t>
      </w:r>
      <w:r w:rsidRPr="005C4094">
        <w:t>geïndexeerd</w:t>
      </w:r>
      <w:r>
        <w:t xml:space="preserve"> </w:t>
      </w:r>
      <w:r w:rsidRPr="005C4094">
        <w:t>met</w:t>
      </w:r>
      <w:r>
        <w:t xml:space="preserve"> </w:t>
      </w:r>
      <w:r w:rsidRPr="005C4094">
        <w:t>de</w:t>
      </w:r>
      <w:r>
        <w:t xml:space="preserve"> </w:t>
      </w:r>
      <w:r w:rsidRPr="005C4094">
        <w:t>gemiddelde</w:t>
      </w:r>
      <w:r>
        <w:t xml:space="preserve"> </w:t>
      </w:r>
      <w:r w:rsidRPr="005C4094">
        <w:t>loonindex.</w:t>
      </w:r>
      <w:r>
        <w:t xml:space="preserve"> </w:t>
      </w:r>
      <w:r w:rsidRPr="005C4094">
        <w:t>Daarnaast</w:t>
      </w:r>
      <w:r>
        <w:t xml:space="preserve"> </w:t>
      </w:r>
      <w:r w:rsidRPr="005C4094">
        <w:t>kunnen</w:t>
      </w:r>
      <w:r>
        <w:t xml:space="preserve"> </w:t>
      </w:r>
      <w:r w:rsidRPr="005C4094">
        <w:t>veranderingen</w:t>
      </w:r>
      <w:r>
        <w:t xml:space="preserve"> </w:t>
      </w:r>
      <w:r w:rsidRPr="005C4094">
        <w:t>in</w:t>
      </w:r>
      <w:r>
        <w:t xml:space="preserve"> </w:t>
      </w:r>
      <w:r w:rsidRPr="005C4094">
        <w:t>het</w:t>
      </w:r>
      <w:r>
        <w:t xml:space="preserve"> </w:t>
      </w:r>
      <w:r w:rsidRPr="005C4094">
        <w:t>belang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zaak,</w:t>
      </w:r>
      <w:r>
        <w:t xml:space="preserve"> </w:t>
      </w:r>
      <w:r w:rsidRPr="005C4094">
        <w:t>spoedeisendheid</w:t>
      </w:r>
      <w:r>
        <w:t xml:space="preserve"> </w:t>
      </w:r>
      <w:r w:rsidRPr="005C4094">
        <w:t>en</w:t>
      </w:r>
      <w:r>
        <w:t xml:space="preserve"> </w:t>
      </w:r>
      <w:r w:rsidRPr="005C4094">
        <w:t>ervaringsjaren,</w:t>
      </w:r>
      <w:r>
        <w:t xml:space="preserve"> </w:t>
      </w:r>
      <w:r w:rsidRPr="005C4094">
        <w:t>specialismen</w:t>
      </w:r>
      <w:r>
        <w:t xml:space="preserve"> </w:t>
      </w:r>
      <w:r w:rsidRPr="005C4094">
        <w:t>leiden</w:t>
      </w:r>
      <w:r>
        <w:t xml:space="preserve"> </w:t>
      </w:r>
      <w:r w:rsidRPr="005C4094">
        <w:t>tot</w:t>
      </w:r>
      <w:r>
        <w:t xml:space="preserve"> </w:t>
      </w:r>
      <w:r w:rsidRPr="005C4094">
        <w:t>(eventueel</w:t>
      </w:r>
      <w:r>
        <w:t xml:space="preserve"> </w:t>
      </w:r>
      <w:r w:rsidRPr="005C4094">
        <w:t>tijdelijke)</w:t>
      </w:r>
      <w:r>
        <w:t xml:space="preserve"> </w:t>
      </w:r>
      <w:r w:rsidRPr="005C4094">
        <w:t>aanpassing</w:t>
      </w:r>
      <w:r>
        <w:t xml:space="preserve"> </w:t>
      </w:r>
      <w:r w:rsidRPr="005C4094">
        <w:t>van</w:t>
      </w:r>
      <w:r>
        <w:t xml:space="preserve"> </w:t>
      </w:r>
      <w:r w:rsidRPr="005C4094">
        <w:t>het</w:t>
      </w:r>
      <w:r>
        <w:t xml:space="preserve"> </w:t>
      </w:r>
      <w:r w:rsidRPr="005C4094">
        <w:t>overeengekomen</w:t>
      </w:r>
      <w:r>
        <w:t xml:space="preserve"> </w:t>
      </w:r>
      <w:r w:rsidRPr="005C4094">
        <w:t>tarief.</w:t>
      </w:r>
      <w:r>
        <w:t xml:space="preserve"> </w:t>
      </w:r>
      <w:r w:rsidRPr="005C4094">
        <w:t>Dat</w:t>
      </w:r>
      <w:r>
        <w:t xml:space="preserve"> </w:t>
      </w:r>
      <w:r w:rsidRPr="005C4094">
        <w:t>zal</w:t>
      </w:r>
      <w:r>
        <w:t xml:space="preserve"> </w:t>
      </w:r>
      <w:r w:rsidRPr="005C4094">
        <w:t>echter</w:t>
      </w:r>
      <w:r>
        <w:t xml:space="preserve"> </w:t>
      </w:r>
      <w:r w:rsidRPr="005C4094">
        <w:t>zo</w:t>
      </w:r>
      <w:r>
        <w:t xml:space="preserve"> </w:t>
      </w:r>
      <w:r w:rsidRPr="005C4094">
        <w:t>tijdig</w:t>
      </w:r>
      <w:r>
        <w:t xml:space="preserve"> </w:t>
      </w:r>
      <w:r w:rsidRPr="005C4094">
        <w:t>mogelijk</w:t>
      </w:r>
      <w:r>
        <w:t xml:space="preserve"> </w:t>
      </w:r>
      <w:r w:rsidRPr="005C4094">
        <w:t>aan</w:t>
      </w:r>
      <w:r>
        <w:t xml:space="preserve"> </w:t>
      </w:r>
      <w:r w:rsidRPr="005C4094">
        <w:t>u</w:t>
      </w:r>
      <w:r>
        <w:t xml:space="preserve"> </w:t>
      </w:r>
      <w:r w:rsidRPr="005C4094">
        <w:t>worden</w:t>
      </w:r>
      <w:r>
        <w:t xml:space="preserve"> </w:t>
      </w:r>
      <w:r w:rsidRPr="005C4094">
        <w:t>aangekondigd</w:t>
      </w:r>
      <w:r>
        <w:t xml:space="preserve"> </w:t>
      </w:r>
      <w:r w:rsidRPr="005C4094">
        <w:t>en</w:t>
      </w:r>
      <w:r>
        <w:t xml:space="preserve"> </w:t>
      </w:r>
      <w:r w:rsidRPr="005C4094">
        <w:t>in</w:t>
      </w:r>
      <w:r>
        <w:t xml:space="preserve"> </w:t>
      </w:r>
      <w:r w:rsidRPr="005C4094">
        <w:t>beginsel</w:t>
      </w:r>
      <w:r>
        <w:t xml:space="preserve"> </w:t>
      </w:r>
      <w:r w:rsidRPr="005C4094">
        <w:t>geen</w:t>
      </w:r>
      <w:r>
        <w:t xml:space="preserve"> </w:t>
      </w:r>
      <w:r w:rsidRPr="005C4094">
        <w:t>terugwerkende</w:t>
      </w:r>
      <w:r>
        <w:t xml:space="preserve"> </w:t>
      </w:r>
      <w:r w:rsidRPr="005C4094">
        <w:t>kracht</w:t>
      </w:r>
      <w:r>
        <w:t xml:space="preserve"> </w:t>
      </w:r>
      <w:r w:rsidRPr="005C4094">
        <w:t>hebben.</w:t>
      </w:r>
    </w:p>
    <w:p w14:paraId="0BA44BA0" w14:textId="77777777" w:rsidR="005E5A22" w:rsidRPr="005C4094" w:rsidRDefault="005E5A22" w:rsidP="005E5A22">
      <w:pPr>
        <w:ind w:left="0"/>
      </w:pPr>
    </w:p>
    <w:p w14:paraId="38F5FFDC" w14:textId="77777777" w:rsidR="005E5A22" w:rsidRPr="000B7199" w:rsidRDefault="005E5A22" w:rsidP="005E5A22">
      <w:pPr>
        <w:ind w:left="0"/>
        <w:rPr>
          <w:b/>
          <w:bCs/>
        </w:rPr>
      </w:pPr>
      <w:r w:rsidRPr="000B7199">
        <w:rPr>
          <w:b/>
          <w:bCs/>
        </w:rPr>
        <w:t>Kantoorklachtenregeling</w:t>
      </w:r>
    </w:p>
    <w:p w14:paraId="50656061" w14:textId="77777777" w:rsidR="005E5A22" w:rsidRDefault="005E5A22" w:rsidP="005E5A22">
      <w:pPr>
        <w:ind w:left="0"/>
      </w:pPr>
      <w:r w:rsidRPr="005C4094">
        <w:t>Op</w:t>
      </w:r>
      <w:r>
        <w:t xml:space="preserve"> </w:t>
      </w:r>
      <w:r w:rsidRPr="005C4094">
        <w:t>deze</w:t>
      </w:r>
      <w:r>
        <w:t xml:space="preserve"> </w:t>
      </w:r>
      <w:r w:rsidRPr="005C4094">
        <w:t>overeenkomst</w:t>
      </w:r>
      <w:r>
        <w:t xml:space="preserve"> </w:t>
      </w:r>
      <w:r w:rsidRPr="005C4094">
        <w:t>is</w:t>
      </w:r>
      <w:r>
        <w:t xml:space="preserve"> </w:t>
      </w:r>
      <w:r w:rsidRPr="005C4094">
        <w:t>onze</w:t>
      </w:r>
      <w:r>
        <w:t xml:space="preserve"> </w:t>
      </w:r>
      <w:r w:rsidRPr="005C4094">
        <w:t>kantoorklachtenregeling</w:t>
      </w:r>
      <w:r>
        <w:t xml:space="preserve"> </w:t>
      </w:r>
      <w:r w:rsidRPr="005C4094">
        <w:t>van</w:t>
      </w:r>
      <w:r>
        <w:t xml:space="preserve"> </w:t>
      </w:r>
      <w:r w:rsidRPr="005C4094">
        <w:t>toepassing.</w:t>
      </w:r>
      <w:r>
        <w:t xml:space="preserve"> </w:t>
      </w:r>
      <w:r w:rsidRPr="005C4094">
        <w:t>Deze</w:t>
      </w:r>
      <w:r>
        <w:t xml:space="preserve"> </w:t>
      </w:r>
      <w:r w:rsidRPr="005C4094">
        <w:t>is</w:t>
      </w:r>
      <w:r>
        <w:t xml:space="preserve"> </w:t>
      </w:r>
      <w:r w:rsidRPr="005C4094">
        <w:t>te</w:t>
      </w:r>
      <w:r>
        <w:t xml:space="preserve"> </w:t>
      </w:r>
      <w:r w:rsidRPr="005C4094">
        <w:t>vinden</w:t>
      </w:r>
      <w:r>
        <w:t xml:space="preserve"> </w:t>
      </w:r>
      <w:r w:rsidRPr="005C4094">
        <w:t>op</w:t>
      </w:r>
      <w:r>
        <w:t xml:space="preserve"> </w:t>
      </w:r>
      <w:r w:rsidRPr="005C4094">
        <w:t>de</w:t>
      </w:r>
      <w:r>
        <w:t xml:space="preserve"> </w:t>
      </w:r>
      <w:r w:rsidRPr="005C4094">
        <w:t>website</w:t>
      </w:r>
      <w:r>
        <w:t xml:space="preserve"> </w:t>
      </w:r>
      <w:r w:rsidRPr="005C4094">
        <w:t>van</w:t>
      </w:r>
      <w:r>
        <w:t xml:space="preserve"> </w:t>
      </w:r>
      <w:r w:rsidRPr="005C4094">
        <w:t>ons</w:t>
      </w:r>
      <w:r>
        <w:t xml:space="preserve"> </w:t>
      </w:r>
      <w:r w:rsidRPr="005C4094">
        <w:t>kantoor.</w:t>
      </w:r>
      <w:r>
        <w:t xml:space="preserve"> </w:t>
      </w:r>
      <w:r w:rsidRPr="005C4094">
        <w:t>In</w:t>
      </w:r>
      <w:r>
        <w:t xml:space="preserve"> </w:t>
      </w:r>
      <w:r w:rsidRPr="005C4094">
        <w:t>onze</w:t>
      </w:r>
      <w:r>
        <w:t xml:space="preserve"> </w:t>
      </w:r>
      <w:r w:rsidRPr="005C4094">
        <w:t>kantoorklachtenregeling</w:t>
      </w:r>
      <w:r>
        <w:t xml:space="preserve"> </w:t>
      </w:r>
      <w:r w:rsidRPr="005C4094">
        <w:t>staat</w:t>
      </w:r>
      <w:r>
        <w:t xml:space="preserve"> </w:t>
      </w:r>
      <w:r w:rsidRPr="005C4094">
        <w:t>ook</w:t>
      </w:r>
      <w:r>
        <w:t xml:space="preserve"> </w:t>
      </w:r>
      <w:r w:rsidRPr="005C4094">
        <w:t>aan</w:t>
      </w:r>
      <w:r>
        <w:t xml:space="preserve"> </w:t>
      </w:r>
      <w:r w:rsidRPr="005C4094">
        <w:t>wie</w:t>
      </w:r>
      <w:r>
        <w:t xml:space="preserve"> </w:t>
      </w:r>
      <w:r w:rsidRPr="005C4094">
        <w:t>de</w:t>
      </w:r>
      <w:r>
        <w:t xml:space="preserve"> </w:t>
      </w:r>
      <w:r w:rsidRPr="005C4094">
        <w:t>klacht</w:t>
      </w:r>
      <w:r>
        <w:t xml:space="preserve"> </w:t>
      </w:r>
      <w:r w:rsidRPr="005C4094">
        <w:t>(het</w:t>
      </w:r>
      <w:r>
        <w:t xml:space="preserve"> </w:t>
      </w:r>
      <w:r w:rsidRPr="005C4094">
        <w:t>geschil)</w:t>
      </w:r>
      <w:r>
        <w:t xml:space="preserve"> </w:t>
      </w:r>
      <w:r w:rsidRPr="005C4094">
        <w:t>kan</w:t>
      </w:r>
      <w:r>
        <w:t xml:space="preserve"> </w:t>
      </w:r>
      <w:r w:rsidRPr="005C4094">
        <w:t>worden</w:t>
      </w:r>
      <w:r>
        <w:t xml:space="preserve"> </w:t>
      </w:r>
      <w:r w:rsidRPr="005C4094">
        <w:t>voorgelegd</w:t>
      </w:r>
      <w:r>
        <w:t xml:space="preserve"> </w:t>
      </w:r>
      <w:r w:rsidRPr="005C4094">
        <w:t>als</w:t>
      </w:r>
      <w:r>
        <w:t xml:space="preserve"> </w:t>
      </w:r>
      <w:r w:rsidRPr="005C4094">
        <w:t>de</w:t>
      </w:r>
      <w:r>
        <w:t xml:space="preserve"> </w:t>
      </w:r>
      <w:r w:rsidRPr="005C4094">
        <w:t>behandeling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klacht</w:t>
      </w:r>
      <w:r>
        <w:t xml:space="preserve"> </w:t>
      </w:r>
      <w:r w:rsidRPr="005C4094">
        <w:t>niet</w:t>
      </w:r>
      <w:r>
        <w:t xml:space="preserve"> </w:t>
      </w:r>
      <w:r w:rsidRPr="005C4094">
        <w:t>tot</w:t>
      </w:r>
      <w:r>
        <w:t xml:space="preserve"> </w:t>
      </w:r>
      <w:r w:rsidRPr="005C4094">
        <w:t>tevredenheid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cliënt</w:t>
      </w:r>
      <w:r>
        <w:t xml:space="preserve"> </w:t>
      </w:r>
      <w:r w:rsidRPr="005C4094">
        <w:t>heeft</w:t>
      </w:r>
      <w:r>
        <w:t xml:space="preserve"> </w:t>
      </w:r>
      <w:r w:rsidRPr="005C4094">
        <w:t>geleid.</w:t>
      </w:r>
    </w:p>
    <w:p w14:paraId="5C2F51B0" w14:textId="77777777" w:rsidR="005E5A22" w:rsidRPr="005C4094" w:rsidRDefault="005E5A22" w:rsidP="005E5A22">
      <w:pPr>
        <w:ind w:left="0"/>
      </w:pPr>
    </w:p>
    <w:p w14:paraId="1E5DAEB9" w14:textId="77777777" w:rsidR="005E5A22" w:rsidRPr="000B7199" w:rsidRDefault="005E5A22" w:rsidP="005E5A22">
      <w:pPr>
        <w:ind w:left="0"/>
        <w:rPr>
          <w:b/>
          <w:bCs/>
        </w:rPr>
      </w:pPr>
      <w:r w:rsidRPr="000B7199">
        <w:rPr>
          <w:b/>
          <w:bCs/>
        </w:rPr>
        <w:t>Forumkeuze</w:t>
      </w:r>
      <w:r>
        <w:rPr>
          <w:b/>
          <w:bCs/>
        </w:rPr>
        <w:t xml:space="preserve"> </w:t>
      </w:r>
      <w:r w:rsidRPr="000B7199">
        <w:rPr>
          <w:b/>
          <w:bCs/>
        </w:rPr>
        <w:t>bij</w:t>
      </w:r>
      <w:r>
        <w:rPr>
          <w:b/>
          <w:bCs/>
        </w:rPr>
        <w:t xml:space="preserve"> </w:t>
      </w:r>
      <w:r w:rsidRPr="000B7199">
        <w:rPr>
          <w:b/>
          <w:bCs/>
        </w:rPr>
        <w:t>geschillen</w:t>
      </w:r>
    </w:p>
    <w:p w14:paraId="0B04A443" w14:textId="5384C639" w:rsidR="005E5A22" w:rsidRPr="000B7199" w:rsidRDefault="005E5A22" w:rsidP="005E5A22">
      <w:pPr>
        <w:ind w:left="0"/>
        <w:rPr>
          <w:bCs/>
        </w:rPr>
      </w:pPr>
      <w:r w:rsidRPr="005C4094">
        <w:t>Alle</w:t>
      </w:r>
      <w:r>
        <w:t xml:space="preserve"> </w:t>
      </w:r>
      <w:r w:rsidRPr="005C4094">
        <w:t>geschillen</w:t>
      </w:r>
      <w:r>
        <w:t xml:space="preserve"> </w:t>
      </w:r>
      <w:r w:rsidRPr="005C4094">
        <w:t>naar</w:t>
      </w:r>
      <w:r>
        <w:t xml:space="preserve"> </w:t>
      </w:r>
      <w:r w:rsidRPr="005C4094">
        <w:t>aanleiding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totstandkoming</w:t>
      </w:r>
      <w:r>
        <w:t xml:space="preserve"> </w:t>
      </w:r>
      <w:r w:rsidRPr="005C4094">
        <w:t>en</w:t>
      </w:r>
      <w:r>
        <w:t xml:space="preserve"> </w:t>
      </w:r>
      <w:r w:rsidRPr="005C4094">
        <w:t>de</w:t>
      </w:r>
      <w:r>
        <w:t xml:space="preserve"> </w:t>
      </w:r>
      <w:r w:rsidRPr="005C4094">
        <w:t>uitvoering</w:t>
      </w:r>
      <w:r>
        <w:t xml:space="preserve"> </w:t>
      </w:r>
      <w:r w:rsidRPr="005C4094">
        <w:t>van</w:t>
      </w:r>
      <w:r>
        <w:t xml:space="preserve"> </w:t>
      </w:r>
      <w:r w:rsidRPr="005C4094">
        <w:t>deze</w:t>
      </w:r>
      <w:r>
        <w:t xml:space="preserve"> </w:t>
      </w:r>
      <w:r w:rsidRPr="005C4094">
        <w:t>overeenkomst</w:t>
      </w:r>
      <w:r>
        <w:t xml:space="preserve"> </w:t>
      </w:r>
      <w:r w:rsidRPr="005C4094">
        <w:t>van</w:t>
      </w:r>
      <w:r>
        <w:t xml:space="preserve"> </w:t>
      </w:r>
      <w:r w:rsidRPr="005C4094">
        <w:t>opdracht,</w:t>
      </w:r>
      <w:r>
        <w:t xml:space="preserve"> </w:t>
      </w:r>
      <w:r w:rsidRPr="005C4094">
        <w:t>de</w:t>
      </w:r>
      <w:r>
        <w:t xml:space="preserve"> </w:t>
      </w:r>
      <w:r w:rsidRPr="005C4094">
        <w:t>kwaliteit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dienstverlening</w:t>
      </w:r>
      <w:r>
        <w:t xml:space="preserve"> </w:t>
      </w:r>
      <w:r w:rsidRPr="005C4094">
        <w:t>of</w:t>
      </w:r>
      <w:r>
        <w:t xml:space="preserve"> </w:t>
      </w:r>
      <w:r w:rsidRPr="005C4094">
        <w:t>de</w:t>
      </w:r>
      <w:r>
        <w:t xml:space="preserve"> </w:t>
      </w:r>
      <w:r w:rsidRPr="005C4094">
        <w:t>hoogte</w:t>
      </w:r>
      <w:r>
        <w:t xml:space="preserve"> </w:t>
      </w:r>
      <w:r w:rsidRPr="005C4094">
        <w:t>van</w:t>
      </w:r>
      <w:r>
        <w:t xml:space="preserve"> </w:t>
      </w:r>
      <w:r w:rsidRPr="005C4094">
        <w:t>de</w:t>
      </w:r>
      <w:r>
        <w:t xml:space="preserve"> </w:t>
      </w:r>
      <w:r w:rsidRPr="005C4094">
        <w:t>declaratie,</w:t>
      </w:r>
      <w:r>
        <w:t xml:space="preserve"> </w:t>
      </w:r>
      <w:r w:rsidRPr="005C4094">
        <w:t>worden</w:t>
      </w:r>
      <w:r>
        <w:t xml:space="preserve"> </w:t>
      </w:r>
      <w:r w:rsidRPr="005C4094">
        <w:t>beslecht</w:t>
      </w:r>
      <w:r>
        <w:t xml:space="preserve"> </w:t>
      </w:r>
      <w:r w:rsidRPr="005C4094">
        <w:t>door</w:t>
      </w:r>
      <w:r>
        <w:t xml:space="preserve"> </w:t>
      </w:r>
      <w:r w:rsidRPr="005E5A22">
        <w:rPr>
          <w:highlight w:val="lightGray"/>
        </w:rPr>
        <w:t>……………</w:t>
      </w:r>
      <w:r w:rsidRPr="005E5A22">
        <w:rPr>
          <w:bCs/>
          <w:highlight w:val="lightGray"/>
        </w:rPr>
        <w:t>[zelf in te vullen door kantoor].</w:t>
      </w:r>
    </w:p>
    <w:p w14:paraId="4C1E4288" w14:textId="77777777" w:rsidR="005E5A22" w:rsidRDefault="005E5A22" w:rsidP="005E5A22"/>
    <w:p w14:paraId="3FEB2AFB" w14:textId="77777777" w:rsidR="005E5A22" w:rsidRPr="00931804" w:rsidRDefault="005E5A22" w:rsidP="005E5A22">
      <w:r w:rsidRPr="00931804">
        <w:br w:type="page"/>
      </w:r>
    </w:p>
    <w:p w14:paraId="129D53A9" w14:textId="77777777" w:rsidR="007D3CF1" w:rsidRDefault="007D3CF1"/>
    <w:sectPr w:rsidR="007D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EDB"/>
    <w:multiLevelType w:val="multilevel"/>
    <w:tmpl w:val="6870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F2A9F"/>
    <w:multiLevelType w:val="hybridMultilevel"/>
    <w:tmpl w:val="8DE2B310"/>
    <w:lvl w:ilvl="0" w:tplc="0413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4B306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E3DD8"/>
    <w:multiLevelType w:val="multilevel"/>
    <w:tmpl w:val="AA24C5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71DAD"/>
    <w:multiLevelType w:val="multilevel"/>
    <w:tmpl w:val="61CA0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C5F63"/>
    <w:multiLevelType w:val="multilevel"/>
    <w:tmpl w:val="2CB2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C09FD"/>
    <w:multiLevelType w:val="hybridMultilevel"/>
    <w:tmpl w:val="2DA0C860"/>
    <w:lvl w:ilvl="0" w:tplc="A8765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452A9F"/>
    <w:multiLevelType w:val="multilevel"/>
    <w:tmpl w:val="931C4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26228"/>
    <w:multiLevelType w:val="multilevel"/>
    <w:tmpl w:val="A6521C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1931EC"/>
    <w:multiLevelType w:val="multilevel"/>
    <w:tmpl w:val="B20ADB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332E7"/>
    <w:multiLevelType w:val="multilevel"/>
    <w:tmpl w:val="0B7269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D43B8E"/>
    <w:multiLevelType w:val="hybridMultilevel"/>
    <w:tmpl w:val="186C4AA0"/>
    <w:lvl w:ilvl="0" w:tplc="73BA1D8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A13C4"/>
    <w:multiLevelType w:val="multilevel"/>
    <w:tmpl w:val="E028E0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627FE"/>
    <w:multiLevelType w:val="hybridMultilevel"/>
    <w:tmpl w:val="EE780242"/>
    <w:lvl w:ilvl="0" w:tplc="762C03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6A3F8F"/>
    <w:multiLevelType w:val="multilevel"/>
    <w:tmpl w:val="0C30EC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A11E0"/>
    <w:multiLevelType w:val="multilevel"/>
    <w:tmpl w:val="FA6E0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C6E31"/>
    <w:multiLevelType w:val="multilevel"/>
    <w:tmpl w:val="46D23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633AB7"/>
    <w:multiLevelType w:val="hybridMultilevel"/>
    <w:tmpl w:val="75D6F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A1ACD"/>
    <w:multiLevelType w:val="multilevel"/>
    <w:tmpl w:val="B38A2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216A0"/>
    <w:multiLevelType w:val="hybridMultilevel"/>
    <w:tmpl w:val="7A3A8336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847F4"/>
    <w:multiLevelType w:val="hybridMultilevel"/>
    <w:tmpl w:val="43080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202A7"/>
    <w:multiLevelType w:val="hybridMultilevel"/>
    <w:tmpl w:val="F5D6B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F6567"/>
    <w:multiLevelType w:val="multilevel"/>
    <w:tmpl w:val="DF66F2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E0362A"/>
    <w:multiLevelType w:val="multilevel"/>
    <w:tmpl w:val="510838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0348B"/>
    <w:multiLevelType w:val="multilevel"/>
    <w:tmpl w:val="CC36C7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B97C8F"/>
    <w:multiLevelType w:val="multilevel"/>
    <w:tmpl w:val="B0FE97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2B48AC"/>
    <w:multiLevelType w:val="hybridMultilevel"/>
    <w:tmpl w:val="0FDA7E5C"/>
    <w:lvl w:ilvl="0" w:tplc="1D049E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04AA6"/>
    <w:multiLevelType w:val="multilevel"/>
    <w:tmpl w:val="0F5A3B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15EEE"/>
    <w:multiLevelType w:val="hybridMultilevel"/>
    <w:tmpl w:val="3E06C278"/>
    <w:lvl w:ilvl="0" w:tplc="14964156">
      <w:start w:val="1"/>
      <w:numFmt w:val="decimal"/>
      <w:lvlText w:val="%1."/>
      <w:lvlJc w:val="left"/>
      <w:pPr>
        <w:ind w:left="720" w:hanging="360"/>
      </w:pPr>
    </w:lvl>
    <w:lvl w:ilvl="1" w:tplc="14964156">
      <w:start w:val="1"/>
      <w:numFmt w:val="lowerLetter"/>
      <w:lvlText w:val="%2."/>
      <w:lvlJc w:val="left"/>
      <w:pPr>
        <w:ind w:left="1440" w:hanging="360"/>
      </w:pPr>
    </w:lvl>
    <w:lvl w:ilvl="2" w:tplc="14964156" w:tentative="1">
      <w:start w:val="1"/>
      <w:numFmt w:val="lowerRoman"/>
      <w:lvlText w:val="%3."/>
      <w:lvlJc w:val="right"/>
      <w:pPr>
        <w:ind w:left="2160" w:hanging="180"/>
      </w:pPr>
    </w:lvl>
    <w:lvl w:ilvl="3" w:tplc="14964156" w:tentative="1">
      <w:start w:val="1"/>
      <w:numFmt w:val="decimal"/>
      <w:lvlText w:val="%4."/>
      <w:lvlJc w:val="left"/>
      <w:pPr>
        <w:ind w:left="2880" w:hanging="360"/>
      </w:pPr>
    </w:lvl>
    <w:lvl w:ilvl="4" w:tplc="14964156" w:tentative="1">
      <w:start w:val="1"/>
      <w:numFmt w:val="lowerLetter"/>
      <w:lvlText w:val="%5."/>
      <w:lvlJc w:val="left"/>
      <w:pPr>
        <w:ind w:left="3600" w:hanging="360"/>
      </w:pPr>
    </w:lvl>
    <w:lvl w:ilvl="5" w:tplc="14964156" w:tentative="1">
      <w:start w:val="1"/>
      <w:numFmt w:val="lowerRoman"/>
      <w:lvlText w:val="%6."/>
      <w:lvlJc w:val="right"/>
      <w:pPr>
        <w:ind w:left="4320" w:hanging="180"/>
      </w:pPr>
    </w:lvl>
    <w:lvl w:ilvl="6" w:tplc="14964156" w:tentative="1">
      <w:start w:val="1"/>
      <w:numFmt w:val="decimal"/>
      <w:lvlText w:val="%7."/>
      <w:lvlJc w:val="left"/>
      <w:pPr>
        <w:ind w:left="5040" w:hanging="360"/>
      </w:pPr>
    </w:lvl>
    <w:lvl w:ilvl="7" w:tplc="14964156" w:tentative="1">
      <w:start w:val="1"/>
      <w:numFmt w:val="lowerLetter"/>
      <w:lvlText w:val="%8."/>
      <w:lvlJc w:val="left"/>
      <w:pPr>
        <w:ind w:left="5760" w:hanging="360"/>
      </w:pPr>
    </w:lvl>
    <w:lvl w:ilvl="8" w:tplc="14964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44827"/>
    <w:multiLevelType w:val="hybridMultilevel"/>
    <w:tmpl w:val="EC540C40"/>
    <w:lvl w:ilvl="0" w:tplc="20361BF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EA1C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0F026C"/>
    <w:multiLevelType w:val="multilevel"/>
    <w:tmpl w:val="3336F4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15D90"/>
    <w:multiLevelType w:val="hybridMultilevel"/>
    <w:tmpl w:val="DA9C3BC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D1FB8"/>
    <w:multiLevelType w:val="multilevel"/>
    <w:tmpl w:val="FAD8D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514B5C"/>
    <w:multiLevelType w:val="multilevel"/>
    <w:tmpl w:val="ABD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5D31EB"/>
    <w:multiLevelType w:val="multilevel"/>
    <w:tmpl w:val="9C7E24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3A134A"/>
    <w:multiLevelType w:val="multilevel"/>
    <w:tmpl w:val="57C0C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F22339"/>
    <w:multiLevelType w:val="hybridMultilevel"/>
    <w:tmpl w:val="0BE49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D7198"/>
    <w:multiLevelType w:val="multilevel"/>
    <w:tmpl w:val="2CE6FD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D631F"/>
    <w:multiLevelType w:val="multilevel"/>
    <w:tmpl w:val="AF54AC9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A943F5"/>
    <w:multiLevelType w:val="multilevel"/>
    <w:tmpl w:val="1158C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FD5642C"/>
    <w:multiLevelType w:val="multilevel"/>
    <w:tmpl w:val="5328985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004281122">
    <w:abstractNumId w:val="29"/>
  </w:num>
  <w:num w:numId="2" w16cid:durableId="1785926931">
    <w:abstractNumId w:val="28"/>
  </w:num>
  <w:num w:numId="3" w16cid:durableId="911082670">
    <w:abstractNumId w:val="30"/>
  </w:num>
  <w:num w:numId="4" w16cid:durableId="952512532">
    <w:abstractNumId w:val="38"/>
  </w:num>
  <w:num w:numId="5" w16cid:durableId="451478420">
    <w:abstractNumId w:val="17"/>
  </w:num>
  <w:num w:numId="6" w16cid:durableId="1800610673">
    <w:abstractNumId w:val="20"/>
  </w:num>
  <w:num w:numId="7" w16cid:durableId="1900088940">
    <w:abstractNumId w:val="21"/>
  </w:num>
  <w:num w:numId="8" w16cid:durableId="69541361">
    <w:abstractNumId w:val="40"/>
  </w:num>
  <w:num w:numId="9" w16cid:durableId="1628730564">
    <w:abstractNumId w:val="36"/>
  </w:num>
  <w:num w:numId="10" w16cid:durableId="1130246161">
    <w:abstractNumId w:val="0"/>
  </w:num>
  <w:num w:numId="11" w16cid:durableId="800194871">
    <w:abstractNumId w:val="14"/>
  </w:num>
  <w:num w:numId="12" w16cid:durableId="1466971739">
    <w:abstractNumId w:val="32"/>
  </w:num>
  <w:num w:numId="13" w16cid:durableId="2043163379">
    <w:abstractNumId w:val="19"/>
  </w:num>
  <w:num w:numId="14" w16cid:durableId="1470903924">
    <w:abstractNumId w:val="11"/>
  </w:num>
  <w:num w:numId="15" w16cid:durableId="731270695">
    <w:abstractNumId w:val="6"/>
  </w:num>
  <w:num w:numId="16" w16cid:durableId="1684168082">
    <w:abstractNumId w:val="13"/>
  </w:num>
  <w:num w:numId="17" w16cid:durableId="1938174434">
    <w:abstractNumId w:val="31"/>
  </w:num>
  <w:num w:numId="18" w16cid:durableId="1688672008">
    <w:abstractNumId w:val="26"/>
  </w:num>
  <w:num w:numId="19" w16cid:durableId="1358114375">
    <w:abstractNumId w:val="42"/>
  </w:num>
  <w:num w:numId="20" w16cid:durableId="456532349">
    <w:abstractNumId w:val="39"/>
  </w:num>
  <w:num w:numId="21" w16cid:durableId="1693147071">
    <w:abstractNumId w:val="34"/>
  </w:num>
  <w:num w:numId="22" w16cid:durableId="1874153659">
    <w:abstractNumId w:val="16"/>
  </w:num>
  <w:num w:numId="23" w16cid:durableId="1637831922">
    <w:abstractNumId w:val="22"/>
  </w:num>
  <w:num w:numId="24" w16cid:durableId="410279784">
    <w:abstractNumId w:val="8"/>
  </w:num>
  <w:num w:numId="25" w16cid:durableId="1776712122">
    <w:abstractNumId w:val="9"/>
  </w:num>
  <w:num w:numId="26" w16cid:durableId="778528374">
    <w:abstractNumId w:val="23"/>
  </w:num>
  <w:num w:numId="27" w16cid:durableId="2090885542">
    <w:abstractNumId w:val="37"/>
  </w:num>
  <w:num w:numId="28" w16cid:durableId="1530528039">
    <w:abstractNumId w:val="12"/>
  </w:num>
  <w:num w:numId="29" w16cid:durableId="1951739561">
    <w:abstractNumId w:val="4"/>
  </w:num>
  <w:num w:numId="30" w16cid:durableId="1418212593">
    <w:abstractNumId w:val="3"/>
  </w:num>
  <w:num w:numId="31" w16cid:durableId="801077677">
    <w:abstractNumId w:val="7"/>
  </w:num>
  <w:num w:numId="32" w16cid:durableId="925767253">
    <w:abstractNumId w:val="10"/>
  </w:num>
  <w:num w:numId="33" w16cid:durableId="1617059120">
    <w:abstractNumId w:val="15"/>
  </w:num>
  <w:num w:numId="34" w16cid:durableId="1294094138">
    <w:abstractNumId w:val="18"/>
  </w:num>
  <w:num w:numId="35" w16cid:durableId="543713407">
    <w:abstractNumId w:val="25"/>
  </w:num>
  <w:num w:numId="36" w16cid:durableId="755788148">
    <w:abstractNumId w:val="24"/>
  </w:num>
  <w:num w:numId="37" w16cid:durableId="1609848580">
    <w:abstractNumId w:val="27"/>
  </w:num>
  <w:num w:numId="38" w16cid:durableId="1842815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970980">
    <w:abstractNumId w:val="5"/>
  </w:num>
  <w:num w:numId="40" w16cid:durableId="1366175241">
    <w:abstractNumId w:val="35"/>
  </w:num>
  <w:num w:numId="41" w16cid:durableId="1181317285">
    <w:abstractNumId w:val="1"/>
  </w:num>
  <w:num w:numId="42" w16cid:durableId="672609987">
    <w:abstractNumId w:val="2"/>
  </w:num>
  <w:num w:numId="43" w16cid:durableId="5062901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22"/>
    <w:rsid w:val="002579E5"/>
    <w:rsid w:val="00376DAE"/>
    <w:rsid w:val="005E5A22"/>
    <w:rsid w:val="007D3CF1"/>
    <w:rsid w:val="008612CB"/>
    <w:rsid w:val="008C6117"/>
    <w:rsid w:val="3E159D88"/>
    <w:rsid w:val="5A77F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AB86"/>
  <w15:chartTrackingRefBased/>
  <w15:docId w15:val="{6E223D46-0DF1-4411-BEF6-14E8EB31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A22"/>
    <w:pPr>
      <w:spacing w:after="0" w:line="276" w:lineRule="auto"/>
      <w:ind w:left="442"/>
    </w:pPr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ijl1"/>
    <w:next w:val="Standaard"/>
    <w:link w:val="Kop1Char"/>
    <w:uiPriority w:val="9"/>
    <w:qFormat/>
    <w:rsid w:val="005E5A22"/>
    <w:pPr>
      <w:outlineLvl w:val="0"/>
    </w:pPr>
  </w:style>
  <w:style w:type="paragraph" w:styleId="Kop2">
    <w:name w:val="heading 2"/>
    <w:basedOn w:val="Stijl2"/>
    <w:next w:val="Standaard"/>
    <w:link w:val="Kop2Char"/>
    <w:uiPriority w:val="9"/>
    <w:unhideWhenUsed/>
    <w:qFormat/>
    <w:rsid w:val="005E5A22"/>
    <w:pPr>
      <w:outlineLvl w:val="1"/>
    </w:pPr>
    <w:rPr>
      <w:b/>
      <w:bCs/>
      <w:i w:val="0"/>
      <w:iCs w:val="0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5A22"/>
    <w:pPr>
      <w:outlineLvl w:val="2"/>
    </w:pPr>
    <w:rPr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E5A22"/>
    <w:pPr>
      <w:keepNext/>
      <w:keepLines/>
      <w:spacing w:before="200"/>
      <w:outlineLvl w:val="3"/>
    </w:pPr>
    <w:rPr>
      <w:rFonts w:eastAsiaTheme="majorEastAsia" w:cstheme="majorBidi"/>
      <w:bCs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E5A22"/>
    <w:pPr>
      <w:keepNext/>
      <w:keepLines/>
      <w:spacing w:before="200"/>
      <w:outlineLvl w:val="4"/>
    </w:pPr>
    <w:rPr>
      <w:rFonts w:eastAsiaTheme="majorEastAsia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E5A22"/>
    <w:pPr>
      <w:keepNext/>
      <w:keepLines/>
      <w:spacing w:before="200"/>
      <w:outlineLvl w:val="5"/>
    </w:pPr>
    <w:rPr>
      <w:rFonts w:eastAsiaTheme="majorEastAsia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5A2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5A22"/>
    <w:rPr>
      <w:rFonts w:ascii="Arial" w:eastAsiaTheme="majorEastAsia" w:hAnsi="Arial" w:cs="Arial"/>
      <w:color w:val="323E4F" w:themeColor="text2" w:themeShade="BF"/>
      <w:spacing w:val="5"/>
      <w:kern w:val="28"/>
      <w:sz w:val="34"/>
      <w:szCs w:val="3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5E5A22"/>
    <w:rPr>
      <w:rFonts w:ascii="Arial" w:eastAsiaTheme="majorEastAsia" w:hAnsi="Arial" w:cs="Arial"/>
      <w:b/>
      <w:bCs/>
      <w:color w:val="4472C4" w:themeColor="accent1"/>
      <w:spacing w:val="15"/>
      <w:kern w:val="0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5E5A22"/>
    <w:rPr>
      <w:rFonts w:ascii="Arial" w:eastAsiaTheme="minorEastAsia" w:hAnsi="Arial" w:cs="Arial"/>
      <w:color w:val="4472C4" w:themeColor="accent1"/>
      <w:kern w:val="0"/>
      <w:sz w:val="20"/>
      <w:szCs w:val="20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5E5A22"/>
    <w:rPr>
      <w:rFonts w:ascii="Arial" w:eastAsiaTheme="majorEastAsia" w:hAnsi="Arial" w:cstheme="majorBidi"/>
      <w:bCs/>
      <w:iCs/>
      <w:color w:val="4472C4" w:themeColor="accent1"/>
      <w:kern w:val="0"/>
      <w:sz w:val="20"/>
      <w:szCs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5E5A22"/>
    <w:rPr>
      <w:rFonts w:ascii="Arial" w:eastAsiaTheme="majorEastAsia" w:hAnsi="Arial" w:cstheme="majorBidi"/>
      <w:color w:val="1F3763" w:themeColor="accent1" w:themeShade="7F"/>
      <w:kern w:val="0"/>
      <w:sz w:val="20"/>
      <w:szCs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5E5A22"/>
    <w:rPr>
      <w:rFonts w:ascii="Arial" w:eastAsiaTheme="majorEastAsia" w:hAnsi="Arial" w:cstheme="majorBidi"/>
      <w:i/>
      <w:iCs/>
      <w:color w:val="1F3763" w:themeColor="accent1" w:themeShade="7F"/>
      <w:kern w:val="0"/>
      <w:sz w:val="20"/>
      <w:szCs w:val="20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5A22"/>
    <w:rPr>
      <w:rFonts w:ascii="Arial" w:eastAsiaTheme="majorEastAsia" w:hAnsi="Arial" w:cstheme="majorBidi"/>
      <w:i/>
      <w:iCs/>
      <w:color w:val="404040" w:themeColor="text1" w:themeTint="BF"/>
      <w:kern w:val="0"/>
      <w:sz w:val="20"/>
      <w:szCs w:val="20"/>
      <w:lang w:eastAsia="nl-NL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5E5A22"/>
    <w:pPr>
      <w:pBdr>
        <w:bottom w:val="single" w:sz="8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5A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36"/>
      <w:szCs w:val="52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5A22"/>
    <w:pPr>
      <w:numPr>
        <w:ilvl w:val="1"/>
      </w:numPr>
      <w:ind w:left="442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A22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0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5E5A2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E5A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5A22"/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E5A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5A22"/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paragraph" w:customStyle="1" w:styleId="TOCArtikel">
    <w:name w:val="TOCArtikel"/>
    <w:basedOn w:val="Kop1"/>
    <w:link w:val="TOCArtikelChar"/>
    <w:qFormat/>
    <w:rsid w:val="005E5A22"/>
    <w:rPr>
      <w:sz w:val="20"/>
    </w:rPr>
  </w:style>
  <w:style w:type="paragraph" w:customStyle="1" w:styleId="TOCCategorie">
    <w:name w:val="TOCCategorie"/>
    <w:basedOn w:val="Ondertitel"/>
    <w:link w:val="TOCCategorieChar"/>
    <w:qFormat/>
    <w:rsid w:val="005E5A22"/>
    <w:rPr>
      <w:b/>
      <w:bCs/>
      <w:color w:val="8EAADB" w:themeColor="accent1" w:themeTint="99"/>
      <w:sz w:val="24"/>
      <w:szCs w:val="26"/>
    </w:rPr>
  </w:style>
  <w:style w:type="character" w:customStyle="1" w:styleId="TOCArtikelChar">
    <w:name w:val="TOCArtikel Char"/>
    <w:basedOn w:val="Standaardalinea-lettertype"/>
    <w:link w:val="TOCArtikel"/>
    <w:rsid w:val="005E5A22"/>
    <w:rPr>
      <w:rFonts w:ascii="Arial" w:eastAsiaTheme="majorEastAsia" w:hAnsi="Arial" w:cs="Arial"/>
      <w:color w:val="323E4F" w:themeColor="text2" w:themeShade="BF"/>
      <w:spacing w:val="5"/>
      <w:kern w:val="28"/>
      <w:sz w:val="20"/>
      <w:szCs w:val="34"/>
      <w:lang w:eastAsia="nl-NL"/>
      <w14:ligatures w14:val="none"/>
    </w:rPr>
  </w:style>
  <w:style w:type="character" w:customStyle="1" w:styleId="TOCCategorieChar">
    <w:name w:val="TOCCategorie Char"/>
    <w:basedOn w:val="TOCArtikelChar"/>
    <w:link w:val="TOCCategorie"/>
    <w:rsid w:val="005E5A22"/>
    <w:rPr>
      <w:rFonts w:asciiTheme="majorHAnsi" w:eastAsiaTheme="majorEastAsia" w:hAnsiTheme="majorHAnsi" w:cstheme="majorBidi"/>
      <w:b/>
      <w:bCs/>
      <w:i/>
      <w:iCs/>
      <w:color w:val="8EAADB" w:themeColor="accent1" w:themeTint="99"/>
      <w:spacing w:val="15"/>
      <w:kern w:val="0"/>
      <w:sz w:val="24"/>
      <w:szCs w:val="26"/>
      <w:lang w:eastAsia="nl-NL"/>
      <w14:ligatures w14:val="none"/>
    </w:rPr>
  </w:style>
  <w:style w:type="paragraph" w:customStyle="1" w:styleId="TOCLink">
    <w:name w:val="TOCLink"/>
    <w:basedOn w:val="TOCArtikel"/>
    <w:link w:val="TOCLinkChar"/>
    <w:qFormat/>
    <w:rsid w:val="005E5A22"/>
    <w:pPr>
      <w:ind w:firstLine="708"/>
    </w:pPr>
  </w:style>
  <w:style w:type="character" w:customStyle="1" w:styleId="TOCLinkChar">
    <w:name w:val="TOCLink Char"/>
    <w:basedOn w:val="TOCArtikelChar"/>
    <w:link w:val="TOCLink"/>
    <w:rsid w:val="005E5A22"/>
    <w:rPr>
      <w:rFonts w:ascii="Arial" w:eastAsiaTheme="majorEastAsia" w:hAnsi="Arial" w:cs="Arial"/>
      <w:color w:val="323E4F" w:themeColor="text2" w:themeShade="BF"/>
      <w:spacing w:val="5"/>
      <w:kern w:val="28"/>
      <w:sz w:val="20"/>
      <w:szCs w:val="3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E5A22"/>
    <w:rPr>
      <w:color w:val="0563C1" w:themeColor="hyperlink"/>
      <w:u w:val="single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5E5A22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5E5A22"/>
    <w:pPr>
      <w:spacing w:after="0" w:line="240" w:lineRule="auto"/>
      <w:ind w:left="442"/>
    </w:pPr>
    <w:rPr>
      <w:rFonts w:eastAsiaTheme="minorEastAsia"/>
      <w:kern w:val="0"/>
      <w:sz w:val="20"/>
      <w:szCs w:val="20"/>
      <w:lang w:eastAsia="nl-NL"/>
      <w14:ligatures w14:val="none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5E5A22"/>
    <w:rPr>
      <w:rFonts w:eastAsiaTheme="minorEastAsia"/>
      <w:kern w:val="0"/>
      <w:sz w:val="20"/>
      <w:szCs w:val="20"/>
      <w:lang w:eastAsia="nl-NL"/>
      <w14:ligatures w14:val="none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5E5A22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5E5A22"/>
    <w:rPr>
      <w:rFonts w:eastAsiaTheme="minorEastAsia"/>
      <w:b/>
      <w:bCs/>
      <w:kern w:val="0"/>
      <w:sz w:val="20"/>
      <w:szCs w:val="20"/>
      <w:lang w:eastAsia="nl-NL"/>
      <w14:ligatures w14:val="none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5E5A22"/>
    <w:pPr>
      <w:spacing w:after="0" w:line="240" w:lineRule="auto"/>
      <w:ind w:left="442"/>
    </w:pPr>
    <w:rPr>
      <w:rFonts w:ascii="Tahoma" w:eastAsiaTheme="minorEastAsia" w:hAnsi="Tahoma" w:cs="Tahoma"/>
      <w:kern w:val="0"/>
      <w:sz w:val="16"/>
      <w:szCs w:val="16"/>
      <w:lang w:eastAsia="nl-NL"/>
      <w14:ligatures w14:val="none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5E5A22"/>
    <w:rPr>
      <w:rFonts w:ascii="Tahoma" w:eastAsiaTheme="minorEastAsia" w:hAnsi="Tahoma" w:cs="Tahoma"/>
      <w:kern w:val="0"/>
      <w:sz w:val="16"/>
      <w:szCs w:val="16"/>
      <w:lang w:eastAsia="nl-NL"/>
      <w14:ligatures w14:val="none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5E5A22"/>
    <w:pPr>
      <w:spacing w:after="0" w:line="240" w:lineRule="auto"/>
      <w:ind w:left="442"/>
    </w:pPr>
    <w:rPr>
      <w:rFonts w:eastAsiaTheme="minorEastAsia"/>
      <w:kern w:val="0"/>
      <w:sz w:val="20"/>
      <w:szCs w:val="20"/>
      <w:lang w:eastAsia="nl-NL"/>
      <w14:ligatures w14:val="none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5E5A22"/>
    <w:rPr>
      <w:rFonts w:eastAsiaTheme="minorEastAsia"/>
      <w:kern w:val="0"/>
      <w:sz w:val="20"/>
      <w:szCs w:val="20"/>
      <w:lang w:eastAsia="nl-NL"/>
      <w14:ligatures w14:val="none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5E5A22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5E5A22"/>
    <w:pPr>
      <w:spacing w:after="0" w:line="240" w:lineRule="auto"/>
      <w:ind w:left="442"/>
    </w:pPr>
    <w:rPr>
      <w:rFonts w:eastAsiaTheme="minorEastAsia"/>
      <w:kern w:val="0"/>
      <w:sz w:val="20"/>
      <w:szCs w:val="20"/>
      <w:lang w:eastAsia="nl-NL"/>
      <w14:ligatures w14:val="none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5E5A22"/>
    <w:rPr>
      <w:rFonts w:eastAsiaTheme="minorEastAsia"/>
      <w:kern w:val="0"/>
      <w:sz w:val="20"/>
      <w:szCs w:val="20"/>
      <w:lang w:eastAsia="nl-NL"/>
      <w14:ligatures w14:val="none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5E5A22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5E5A22"/>
  </w:style>
  <w:style w:type="paragraph" w:customStyle="1" w:styleId="TitlePHPDOCX">
    <w:name w:val="Title PHPDOCX"/>
    <w:uiPriority w:val="10"/>
    <w:qFormat/>
    <w:rsid w:val="005E5A22"/>
    <w:pPr>
      <w:pBdr>
        <w:bottom w:val="single" w:sz="8" w:space="4" w:color="4472C4" w:themeColor="accent1"/>
      </w:pBdr>
      <w:spacing w:after="300" w:line="240" w:lineRule="auto"/>
      <w:ind w:left="442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l-NL"/>
      <w14:ligatures w14:val="none"/>
    </w:rPr>
  </w:style>
  <w:style w:type="paragraph" w:customStyle="1" w:styleId="SubtitlePHPDOCX">
    <w:name w:val="Subtitle PHPDOCX"/>
    <w:uiPriority w:val="11"/>
    <w:qFormat/>
    <w:rsid w:val="005E5A22"/>
    <w:pPr>
      <w:numPr>
        <w:ilvl w:val="1"/>
      </w:numPr>
      <w:spacing w:after="0" w:line="276" w:lineRule="auto"/>
      <w:ind w:left="442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eastAsia="nl-NL"/>
      <w14:ligatures w14:val="none"/>
    </w:rPr>
  </w:style>
  <w:style w:type="paragraph" w:customStyle="1" w:styleId="ListParagraphPHPDOCX">
    <w:name w:val="List Paragraph PHPDOCX"/>
    <w:uiPriority w:val="34"/>
    <w:qFormat/>
    <w:rsid w:val="005E5A22"/>
    <w:pPr>
      <w:spacing w:after="0" w:line="276" w:lineRule="auto"/>
      <w:ind w:left="720"/>
      <w:contextualSpacing/>
    </w:pPr>
    <w:rPr>
      <w:rFonts w:eastAsiaTheme="minorEastAsia"/>
      <w:kern w:val="0"/>
      <w:lang w:eastAsia="nl-NL"/>
      <w14:ligatures w14:val="none"/>
    </w:rPr>
  </w:style>
  <w:style w:type="table" w:customStyle="1" w:styleId="NormalTablePHPDOCX">
    <w:name w:val="Normal Table PHPDOCX"/>
    <w:uiPriority w:val="99"/>
    <w:semiHidden/>
    <w:unhideWhenUsed/>
    <w:qFormat/>
    <w:rsid w:val="005E5A22"/>
    <w:pPr>
      <w:spacing w:after="0" w:line="276" w:lineRule="auto"/>
      <w:ind w:left="442"/>
    </w:pPr>
    <w:rPr>
      <w:rFonts w:eastAsiaTheme="minorEastAsia"/>
      <w:kern w:val="0"/>
      <w:lang w:eastAsia="nl-NL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5E5A22"/>
    <w:pPr>
      <w:spacing w:after="0" w:line="240" w:lineRule="auto"/>
      <w:ind w:left="442"/>
    </w:pPr>
    <w:rPr>
      <w:rFonts w:eastAsiaTheme="minorEastAsia"/>
      <w:kern w:val="0"/>
      <w:lang w:eastAsia="nl-N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nhideWhenUsed/>
    <w:rsid w:val="005E5A2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5E5A22"/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5E5A22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5A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5A22"/>
    <w:rPr>
      <w:rFonts w:ascii="Tahoma" w:eastAsiaTheme="minorEastAsia" w:hAnsi="Tahoma" w:cs="Tahoma"/>
      <w:kern w:val="0"/>
      <w:sz w:val="16"/>
      <w:szCs w:val="16"/>
      <w:lang w:eastAsia="nl-NL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E5A22"/>
    <w:pPr>
      <w:outlineLvl w:val="9"/>
    </w:pPr>
    <w:rPr>
      <w:rFonts w:asciiTheme="majorHAnsi" w:hAnsiTheme="majorHAnsi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5E5A22"/>
    <w:pPr>
      <w:tabs>
        <w:tab w:val="right" w:leader="dot" w:pos="9062"/>
      </w:tabs>
      <w:ind w:left="215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5E5A22"/>
    <w:pPr>
      <w:tabs>
        <w:tab w:val="right" w:leader="dot" w:pos="9062"/>
      </w:tabs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5E5A22"/>
    <w:pPr>
      <w:tabs>
        <w:tab w:val="right" w:leader="dot" w:pos="9062"/>
      </w:tabs>
    </w:pPr>
  </w:style>
  <w:style w:type="paragraph" w:customStyle="1" w:styleId="Geenafstand1">
    <w:name w:val="Geen afstand1"/>
    <w:link w:val="NoSpacingChar"/>
    <w:rsid w:val="005E5A22"/>
    <w:pPr>
      <w:spacing w:after="0" w:line="240" w:lineRule="auto"/>
      <w:ind w:left="442"/>
    </w:pPr>
    <w:rPr>
      <w:rFonts w:ascii="Calibri" w:eastAsia="Times New Roman" w:hAnsi="Calibri" w:cs="Times New Roman"/>
      <w:kern w:val="0"/>
      <w:lang w:eastAsia="nl-NL"/>
      <w14:ligatures w14:val="none"/>
    </w:rPr>
  </w:style>
  <w:style w:type="character" w:customStyle="1" w:styleId="NoSpacingChar">
    <w:name w:val="No Spacing Char"/>
    <w:link w:val="Geenafstand1"/>
    <w:locked/>
    <w:rsid w:val="005E5A22"/>
    <w:rPr>
      <w:rFonts w:ascii="Calibri" w:eastAsia="Times New Roman" w:hAnsi="Calibri" w:cs="Times New Roman"/>
      <w:kern w:val="0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5A22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E5A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E5A2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E5A22"/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5A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5A22"/>
    <w:rPr>
      <w:rFonts w:ascii="Arial" w:eastAsiaTheme="minorEastAsia" w:hAnsi="Arial" w:cs="Arial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5E5A22"/>
    <w:pPr>
      <w:spacing w:after="0" w:line="240" w:lineRule="auto"/>
      <w:ind w:left="442"/>
    </w:pPr>
    <w:rPr>
      <w:rFonts w:eastAsiaTheme="minorEastAsia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E5A22"/>
    <w:rPr>
      <w:b/>
      <w:bCs/>
    </w:rPr>
  </w:style>
  <w:style w:type="paragraph" w:styleId="Normaalweb">
    <w:name w:val="Normal (Web)"/>
    <w:basedOn w:val="Standaard"/>
    <w:uiPriority w:val="99"/>
    <w:unhideWhenUsed/>
    <w:rsid w:val="005E5A22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eiding">
    <w:name w:val="inleiding"/>
    <w:basedOn w:val="Standaard"/>
    <w:rsid w:val="005E5A22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5A22"/>
    <w:rPr>
      <w:color w:val="808080"/>
      <w:shd w:val="clear" w:color="auto" w:fill="E6E6E6"/>
    </w:rPr>
  </w:style>
  <w:style w:type="paragraph" w:customStyle="1" w:styleId="li-nr">
    <w:name w:val="li-nr"/>
    <w:basedOn w:val="Standaard"/>
    <w:rsid w:val="005E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5E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ef">
    <w:name w:val="extref"/>
    <w:basedOn w:val="Standaardalinea-lettertype"/>
    <w:rsid w:val="005E5A22"/>
  </w:style>
  <w:style w:type="table" w:styleId="Tabelraster">
    <w:name w:val="Table Grid"/>
    <w:basedOn w:val="Standaardtabel"/>
    <w:uiPriority w:val="59"/>
    <w:rsid w:val="005E5A22"/>
    <w:pPr>
      <w:spacing w:after="0" w:line="240" w:lineRule="auto"/>
      <w:ind w:left="442"/>
    </w:pPr>
    <w:rPr>
      <w:rFonts w:eastAsiaTheme="minorEastAsia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A22"/>
    <w:pPr>
      <w:autoSpaceDE w:val="0"/>
      <w:autoSpaceDN w:val="0"/>
      <w:adjustRightInd w:val="0"/>
      <w:spacing w:after="0" w:line="240" w:lineRule="auto"/>
      <w:ind w:left="442"/>
    </w:pPr>
    <w:rPr>
      <w:rFonts w:ascii="Arial" w:eastAsiaTheme="minorEastAsia" w:hAnsi="Arial" w:cs="Arial"/>
      <w:color w:val="000000"/>
      <w:kern w:val="0"/>
      <w:sz w:val="24"/>
      <w:szCs w:val="24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5E5A22"/>
    <w:rPr>
      <w:i/>
      <w:iCs/>
    </w:rPr>
  </w:style>
  <w:style w:type="paragraph" w:customStyle="1" w:styleId="first">
    <w:name w:val="first"/>
    <w:basedOn w:val="Standaard"/>
    <w:rsid w:val="005E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Standaard"/>
    <w:rsid w:val="005E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unhideWhenUsed/>
    <w:rsid w:val="005E5A22"/>
    <w:pPr>
      <w:spacing w:after="100" w:line="259" w:lineRule="auto"/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5E5A22"/>
    <w:pPr>
      <w:spacing w:after="100" w:line="259" w:lineRule="auto"/>
      <w:ind w:left="880"/>
    </w:pPr>
  </w:style>
  <w:style w:type="paragraph" w:styleId="Inhopg6">
    <w:name w:val="toc 6"/>
    <w:basedOn w:val="Standaard"/>
    <w:next w:val="Standaard"/>
    <w:autoRedefine/>
    <w:uiPriority w:val="39"/>
    <w:unhideWhenUsed/>
    <w:rsid w:val="005E5A22"/>
    <w:pPr>
      <w:spacing w:after="100" w:line="259" w:lineRule="auto"/>
      <w:ind w:left="1100"/>
    </w:pPr>
  </w:style>
  <w:style w:type="paragraph" w:styleId="Inhopg7">
    <w:name w:val="toc 7"/>
    <w:basedOn w:val="Standaard"/>
    <w:next w:val="Standaard"/>
    <w:autoRedefine/>
    <w:uiPriority w:val="39"/>
    <w:unhideWhenUsed/>
    <w:rsid w:val="005E5A22"/>
    <w:pPr>
      <w:spacing w:after="100" w:line="259" w:lineRule="auto"/>
      <w:ind w:left="1320"/>
    </w:pPr>
  </w:style>
  <w:style w:type="paragraph" w:styleId="Inhopg8">
    <w:name w:val="toc 8"/>
    <w:basedOn w:val="Standaard"/>
    <w:next w:val="Standaard"/>
    <w:autoRedefine/>
    <w:uiPriority w:val="39"/>
    <w:unhideWhenUsed/>
    <w:rsid w:val="005E5A22"/>
    <w:pPr>
      <w:spacing w:after="100" w:line="259" w:lineRule="auto"/>
      <w:ind w:left="1540"/>
    </w:pPr>
  </w:style>
  <w:style w:type="paragraph" w:styleId="Inhopg9">
    <w:name w:val="toc 9"/>
    <w:basedOn w:val="Standaard"/>
    <w:next w:val="Standaard"/>
    <w:autoRedefine/>
    <w:uiPriority w:val="39"/>
    <w:unhideWhenUsed/>
    <w:rsid w:val="005E5A22"/>
    <w:pPr>
      <w:spacing w:after="100" w:line="259" w:lineRule="auto"/>
      <w:ind w:left="1760"/>
    </w:pPr>
  </w:style>
  <w:style w:type="paragraph" w:customStyle="1" w:styleId="Stijl1">
    <w:name w:val="Stijl1"/>
    <w:basedOn w:val="Titel"/>
    <w:link w:val="Stijl1Char"/>
    <w:qFormat/>
    <w:rsid w:val="005E5A22"/>
    <w:pPr>
      <w:spacing w:after="0" w:line="276" w:lineRule="auto"/>
    </w:pPr>
    <w:rPr>
      <w:rFonts w:ascii="Arial" w:hAnsi="Arial" w:cs="Arial"/>
      <w:sz w:val="34"/>
      <w:szCs w:val="34"/>
    </w:rPr>
  </w:style>
  <w:style w:type="paragraph" w:customStyle="1" w:styleId="Stijl2">
    <w:name w:val="Stijl2"/>
    <w:basedOn w:val="Ondertitel"/>
    <w:link w:val="Stijl2Char"/>
    <w:qFormat/>
    <w:rsid w:val="005E5A22"/>
    <w:rPr>
      <w:rFonts w:ascii="Arial" w:hAnsi="Arial" w:cs="Arial"/>
    </w:rPr>
  </w:style>
  <w:style w:type="character" w:customStyle="1" w:styleId="Stijl1Char">
    <w:name w:val="Stijl1 Char"/>
    <w:basedOn w:val="TitelChar"/>
    <w:link w:val="Stijl1"/>
    <w:rsid w:val="005E5A22"/>
    <w:rPr>
      <w:rFonts w:ascii="Arial" w:eastAsiaTheme="majorEastAsia" w:hAnsi="Arial" w:cs="Arial"/>
      <w:color w:val="323E4F" w:themeColor="text2" w:themeShade="BF"/>
      <w:spacing w:val="5"/>
      <w:kern w:val="28"/>
      <w:sz w:val="34"/>
      <w:szCs w:val="34"/>
      <w:lang w:eastAsia="nl-NL"/>
      <w14:ligatures w14:val="none"/>
    </w:rPr>
  </w:style>
  <w:style w:type="paragraph" w:styleId="Geenafstand">
    <w:name w:val="No Spacing"/>
    <w:uiPriority w:val="1"/>
    <w:qFormat/>
    <w:rsid w:val="005E5A22"/>
    <w:pPr>
      <w:spacing w:after="0" w:line="240" w:lineRule="auto"/>
      <w:ind w:left="442"/>
    </w:pPr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character" w:customStyle="1" w:styleId="Stijl2Char">
    <w:name w:val="Stijl2 Char"/>
    <w:basedOn w:val="OndertitelChar"/>
    <w:link w:val="Stijl2"/>
    <w:rsid w:val="005E5A22"/>
    <w:rPr>
      <w:rFonts w:ascii="Arial" w:eastAsiaTheme="majorEastAsia" w:hAnsi="Arial" w:cs="Arial"/>
      <w:i/>
      <w:iCs/>
      <w:color w:val="4472C4" w:themeColor="accent1"/>
      <w:spacing w:val="15"/>
      <w:kern w:val="0"/>
      <w:sz w:val="2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htsbijstand.nl/mediation-rechtsbijstand/hoeveel-betalen/peiljaarverlegg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rechtspraak.n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chtspraak.nl/Procedures/Landelijke-regelingen/Sector-civiel-recht/Pages/De-staffel-buitengerechtelijke-incassokosten-(BIK)-vanaf-1-juli-2012.asp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A Document" ma:contentTypeID="0x01010026911DFC059E5045A5269C1360AA63D1003D36FCCF997BC247934B2A6009C488BE" ma:contentTypeVersion="24" ma:contentTypeDescription="" ma:contentTypeScope="" ma:versionID="8e03e3335003ae51b142f851597af268">
  <xsd:schema xmlns:xsd="http://www.w3.org/2001/XMLSchema" xmlns:xs="http://www.w3.org/2001/XMLSchema" xmlns:p="http://schemas.microsoft.com/office/2006/metadata/properties" xmlns:ns2="3385a8ac-5b09-4c37-9c5a-f99f3af2a1b0" xmlns:ns3="abbeec68-b05e-4e2e-88e5-2ac3e13fe809" xmlns:ns4="14bfd2bb-3d4a-4549-9197-f3410a8da64b" xmlns:ns5="4e922626-c1f1-479d-ba01-d562d6b0cf62" xmlns:ns6="93e70da1-ce6d-48d4-b063-945df33f8b54" xmlns:ns7="c20de346-d51d-4894-a7ff-027e5c3aaa02" targetNamespace="http://schemas.microsoft.com/office/2006/metadata/properties" ma:root="true" ma:fieldsID="f573e9f137cba1b2c119dab316bfec35" ns2:_="" ns3:_="" ns4:_="" ns5:_="" ns6:_="" ns7:_="">
    <xsd:import namespace="3385a8ac-5b09-4c37-9c5a-f99f3af2a1b0"/>
    <xsd:import namespace="abbeec68-b05e-4e2e-88e5-2ac3e13fe809"/>
    <xsd:import namespace="14bfd2bb-3d4a-4549-9197-f3410a8da64b"/>
    <xsd:import namespace="4e922626-c1f1-479d-ba01-d562d6b0cf62"/>
    <xsd:import namespace="93e70da1-ce6d-48d4-b063-945df33f8b54"/>
    <xsd:import namespace="c20de346-d51d-4894-a7ff-027e5c3aaa02"/>
    <xsd:element name="properties">
      <xsd:complexType>
        <xsd:sequence>
          <xsd:element name="documentManagement">
            <xsd:complexType>
              <xsd:all>
                <xsd:element ref="ns3:wpDocumentId" minOccurs="0"/>
                <xsd:element ref="ns4:wpItemLocation" minOccurs="0"/>
                <xsd:element ref="ns3:wp_tag" minOccurs="0"/>
                <xsd:element ref="ns5:wpSigningStatus" minOccurs="0"/>
                <xsd:element ref="ns5:wpSourceItemLastModified" minOccurs="0"/>
                <xsd:element ref="ns5:wpSourceItemUrl" minOccurs="0"/>
                <xsd:element ref="ns5:wpSourceItemVersion" minOccurs="0"/>
                <xsd:element ref="ns3:wpTemplateDocumentId" minOccurs="0"/>
                <xsd:element ref="ns6:MediaServiceAutoKeyPoints" minOccurs="0"/>
                <xsd:element ref="ns6:MediaServiceKeyPoints" minOccurs="0"/>
                <xsd:element ref="ns2:TaxCatchAll" minOccurs="0"/>
                <xsd:element ref="ns2:TaxCatchAllLabel" minOccurs="0"/>
                <xsd:element ref="ns2:ec5bc1bd52434eec9249d55ed4da4034" minOccurs="0"/>
                <xsd:element ref="ns7:MediaServiceMetadata" minOccurs="0"/>
                <xsd:element ref="ns7:MediaServiceFastMetadata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5a8ac-5b09-4c37-9c5a-f99f3af2a1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8972c8-d025-4f88-be44-8d7f41a48033}" ma:internalName="TaxCatchAll" ma:showField="CatchAllData" ma:web="3385a8ac-5b09-4c37-9c5a-f99f3af2a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68972c8-d025-4f88-be44-8d7f41a48033}" ma:internalName="TaxCatchAllLabel" ma:readOnly="true" ma:showField="CatchAllDataLabel" ma:web="3385a8ac-5b09-4c37-9c5a-f99f3af2a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5bc1bd52434eec9249d55ed4da4034" ma:index="21" nillable="true" ma:taxonomy="true" ma:internalName="ec5bc1bd52434eec9249d55ed4da4034" ma:taxonomyFieldName="Documenttype" ma:displayName="Documenttype" ma:readOnly="false" ma:default="" ma:fieldId="{ec5bc1bd-5243-4eec-9249-d55ed4da4034}" ma:sspId="8d039ffa-bfd0-440d-be85-f81392650c4a" ma:termSetId="d75faffe-760a-4749-8f33-aa22a583e5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DocumentId" ma:index="6" nillable="true" ma:displayName="Document ID" ma:description="Dit veld kan gebruikt worden als een uniek document ID dat wordt gevuld door de WorkPoint nummer service" ma:internalName="wpDocumentId" ma:readOnly="false">
      <xsd:simpleType>
        <xsd:restriction base="dms:Text"/>
      </xsd:simpleType>
    </xsd:element>
    <xsd:element name="wp_tag" ma:index="8" nillable="true" ma:displayName="Fase label" ma:default="Actief" ma:internalName="wp_tag" ma:readOnly="false">
      <xsd:simpleType>
        <xsd:restriction base="dms:Text"/>
      </xsd:simpleType>
    </xsd:element>
    <xsd:element name="wpTemplateDocumentId" ma:index="13" nillable="true" ma:displayName="Documentsjabloonnummer" ma:description="Het nummer van het sjabloon om het document te maken" ma:internalName="wpTemplateDocument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7" nillable="true" ma:displayName="wpItemLocation" ma:default="5c61ec6653944214ad2092f669c4df83;3a01b4642c134d82969a850169aec4c4;10599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2626-c1f1-479d-ba01-d562d6b0cf62" elementFormDefault="qualified">
    <xsd:import namespace="http://schemas.microsoft.com/office/2006/documentManagement/types"/>
    <xsd:import namespace="http://schemas.microsoft.com/office/infopath/2007/PartnerControls"/>
    <xsd:element name="wpSigningStatus" ma:index="9" nillable="true" ma:displayName="Tekenstatus" ma:default="Bezig" ma:description="" ma:hidden="true" ma:internalName="wpSigningStatus" ma:readOnly="false">
      <xsd:simpleType>
        <xsd:restriction base="dms:Choice">
          <xsd:enumeration value="Bezig"/>
          <xsd:enumeration value="Ondertekend"/>
          <xsd:enumeration value="Geannuleerd"/>
          <xsd:enumeration value="Mislukt"/>
        </xsd:restriction>
      </xsd:simpleType>
    </xsd:element>
    <xsd:element name="wpSourceItemLastModified" ma:index="10" nillable="true" ma:displayName="Bronitem Laatst gewijzigd" ma:description="De gewijzigde datum voor het bronitem wanneer het werd gekopieerd" ma:format="DateTime" ma:internalName="wpSourceItemLastModified" ma:readOnly="false">
      <xsd:simpleType>
        <xsd:restriction base="dms:DateTime"/>
      </xsd:simpleType>
    </xsd:element>
    <xsd:element name="wpSourceItemUrl" ma:index="11" nillable="true" ma:displayName="Bronitem URL" ma:description="De url naar het bronitem waaruit dit item is gemaakt" ma:format="Hyperlink" ma:internalName="wpSourceIte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pSourceItemVersion" ma:index="12" nillable="true" ma:displayName="Bronitem Versie" ma:description="Het versienummer van het bronitem toen het gekopieerd werd" ma:internalName="wpSourceItem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70da1-ce6d-48d4-b063-945df33f8b5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internalName="MediaServiceAutoKeyPoints" ma:readOnly="false">
      <xsd:simpleType>
        <xsd:restriction base="dms:Note">
          <xsd:maxLength value="255"/>
        </xsd:restriction>
      </xsd:simpleType>
    </xsd:element>
    <xsd:element name="MediaServiceKeyPoints" ma:index="15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de346-d51d-4894-a7ff-027e5c3a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SourceItemUrl xmlns="4e922626-c1f1-479d-ba01-d562d6b0cf62">
      <Url xsi:nil="true"/>
      <Description xsi:nil="true"/>
    </wpSourceItemUrl>
    <wpSigningStatus xmlns="4e922626-c1f1-479d-ba01-d562d6b0cf62">Bezig</wpSigningStatus>
    <TaxCatchAll xmlns="3385a8ac-5b09-4c37-9c5a-f99f3af2a1b0" xsi:nil="true"/>
    <wp_tag xmlns="abbeec68-b05e-4e2e-88e5-2ac3e13fe809">Actief</wp_tag>
    <wpSourceItemVersion xmlns="4e922626-c1f1-479d-ba01-d562d6b0cf62" xsi:nil="true"/>
    <wpDocumentId xmlns="abbeec68-b05e-4e2e-88e5-2ac3e13fe809">202055-319333</wpDocumentId>
    <wpTemplateDocumentId xmlns="abbeec68-b05e-4e2e-88e5-2ac3e13fe809" xsi:nil="true"/>
    <MediaServiceAutoKeyPoints xmlns="93e70da1-ce6d-48d4-b063-945df33f8b54" xsi:nil="true"/>
    <wpSourceItemLastModified xmlns="4e922626-c1f1-479d-ba01-d562d6b0cf62" xsi:nil="true"/>
    <MediaServiceKeyPoints xmlns="93e70da1-ce6d-48d4-b063-945df33f8b54" xsi:nil="true"/>
    <ec5bc1bd52434eec9249d55ed4da4034 xmlns="3385a8ac-5b09-4c37-9c5a-f99f3af2a1b0">
      <Terms xmlns="http://schemas.microsoft.com/office/infopath/2007/PartnerControls"/>
    </ec5bc1bd52434eec9249d55ed4da4034>
    <wpItemLocation xmlns="14bfd2bb-3d4a-4549-9197-f3410a8da64b">5c61ec6653944214ad2092f669c4df83;3a01b4642c134d82969a850169aec4c4;10599;</wpItemLocation>
  </documentManagement>
</p:properties>
</file>

<file path=customXml/itemProps1.xml><?xml version="1.0" encoding="utf-8"?>
<ds:datastoreItem xmlns:ds="http://schemas.openxmlformats.org/officeDocument/2006/customXml" ds:itemID="{2F669F66-C524-44FB-A42B-5D68C9829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5a8ac-5b09-4c37-9c5a-f99f3af2a1b0"/>
    <ds:schemaRef ds:uri="abbeec68-b05e-4e2e-88e5-2ac3e13fe809"/>
    <ds:schemaRef ds:uri="14bfd2bb-3d4a-4549-9197-f3410a8da64b"/>
    <ds:schemaRef ds:uri="4e922626-c1f1-479d-ba01-d562d6b0cf62"/>
    <ds:schemaRef ds:uri="93e70da1-ce6d-48d4-b063-945df33f8b54"/>
    <ds:schemaRef ds:uri="c20de346-d51d-4894-a7ff-027e5c3a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946FF-11E3-4364-8D57-BB419483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848CE-9760-48F1-BC8F-7199578024C7}">
  <ds:schemaRefs>
    <ds:schemaRef ds:uri="4e922626-c1f1-479d-ba01-d562d6b0cf62"/>
    <ds:schemaRef ds:uri="http://schemas.microsoft.com/office/2006/documentManagement/types"/>
    <ds:schemaRef ds:uri="14bfd2bb-3d4a-4549-9197-f3410a8da64b"/>
    <ds:schemaRef ds:uri="http://schemas.microsoft.com/office/infopath/2007/PartnerControls"/>
    <ds:schemaRef ds:uri="93e70da1-ce6d-48d4-b063-945df33f8b54"/>
    <ds:schemaRef ds:uri="http://purl.org/dc/elements/1.1/"/>
    <ds:schemaRef ds:uri="http://schemas.openxmlformats.org/package/2006/metadata/core-properties"/>
    <ds:schemaRef ds:uri="c20de346-d51d-4894-a7ff-027e5c3aaa02"/>
    <ds:schemaRef ds:uri="http://schemas.microsoft.com/office/2006/metadata/properties"/>
    <ds:schemaRef ds:uri="http://www.w3.org/XML/1998/namespace"/>
    <ds:schemaRef ds:uri="abbeec68-b05e-4e2e-88e5-2ac3e13fe809"/>
    <ds:schemaRef ds:uri="3385a8ac-5b09-4c37-9c5a-f99f3af2a1b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Havinga</dc:creator>
  <cp:keywords/>
  <dc:description/>
  <cp:lastModifiedBy>Pauline Grapperhaus</cp:lastModifiedBy>
  <cp:revision>2</cp:revision>
  <dcterms:created xsi:type="dcterms:W3CDTF">2024-02-19T15:50:00Z</dcterms:created>
  <dcterms:modified xsi:type="dcterms:W3CDTF">2024-02-19T15:50:00Z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0x01010026911DFC059E5045A5269C1360AA63D1003D36FCCF997BC247934B2A6009C488BE</vt:lpwstr>
  </property>
  <property fmtid="{D5CDD505-2E9C-101B-9397-08002B2CF9AE}" pid="3" name="Documenttype">
    <vt:lpwstr/>
  </property>
</Properties>
</file>