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DE600" w14:textId="77777777" w:rsidR="00873384" w:rsidRPr="00873384" w:rsidRDefault="00873384" w:rsidP="00873384">
      <w:pPr>
        <w:spacing w:after="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b/>
          <w:bCs/>
          <w:color w:val="000000"/>
          <w:sz w:val="20"/>
          <w:szCs w:val="20"/>
          <w:bdr w:val="none" w:sz="0" w:space="0" w:color="auto" w:frame="1"/>
          <w:lang w:eastAsia="nl-NL"/>
        </w:rPr>
        <w:t>Model behorende bij de richtlijnen inzake het afgeven van verklaringen door advocaten of notarissen ten behoeve van accountants</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Aan (volgt naam accountant)</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Geachte heer/mevrouw,</w:t>
      </w:r>
    </w:p>
    <w:p w14:paraId="49AD4872"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w:t>
      </w:r>
    </w:p>
    <w:p w14:paraId="17C10AF8"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1.     Deze verklaring betreft de navolgende vennootschap, die mij (mijn kantoor) bij brief van .........., heeft gevraagd u in te lichten: de .......... vennootschap .........., gevestigd en kantoorhoudende te .........., hierna te noemen de vennootschap.</w:t>
      </w:r>
    </w:p>
    <w:p w14:paraId="63CE7F7E"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2.     Deze verklaring is gebaseerd op de wetenschap, die de vennootschap te mijner kennis heeft gebracht. Ik sta er niet voor in, dat de vennootschap niet ook gebruik gemaakt heeft van de diensten van andere advocaten/notarissen.</w:t>
      </w:r>
    </w:p>
    <w:p w14:paraId="03FDF5D8"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3.     De onderstaande verklaring heeft betrekking op het tijdvak van .......... tot ..........</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óf</w:t>
      </w:r>
    </w:p>
    <w:p w14:paraId="40CD169E"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4.     Met inachtneming van het vorenstaande kan ik u mededelen, dat de sub 1 bedoelde brief van de vennootschap een correcte weergave is van kwesties, welke bij mij (te mijnen kantore) voor de vennootschap in behandeling zijn.</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Ik kan u wegens mijn beroepsgeheim/ambtsgeheim niet mededelen of de lijst compleet is. Aangezien in elke procedure onzekerheden schuilen, welke niet verantwoord zijn te taxeren, onthoud ik mij van enig oordeel omtrent processuele risico´s en mogelijkheden.</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Voor zover de sub 1 bedoelde brief ten aanzien van de daarin vermelde kwesties meer bevat dan een beknopte omschrijving van de aard van de kwestie, de staat waarin een eventueel procedure zich bevindt, en hetgeen door een eventueel wederpartij is gevorderd, kan ik mij wegens mijn beroepsgeheim/ambtsgeheim er niet over uitlaten of dit meerdere correct is weergegeven.(1)</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(1) Deze passage alleen, indien de tweede alinea van richtlijn V van toepassing is.</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óf</w:t>
      </w:r>
    </w:p>
    <w:p w14:paraId="16E97940"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4.     Aangezien de sub 1 bedoelde brief van de vennootschap geen opgave van in behandeling zijnde kwesties bevatte, kan ik u mededelen dat door mij (te mijnen kantore) de navolgende rechtsgedingen voor de vennootschap worden behandeld:</w:t>
      </w:r>
    </w:p>
    <w:p w14:paraId="15DD5B87"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42"/>
        <w:gridCol w:w="1649"/>
        <w:gridCol w:w="1463"/>
        <w:gridCol w:w="1183"/>
        <w:gridCol w:w="1183"/>
        <w:gridCol w:w="3236"/>
      </w:tblGrid>
      <w:tr w:rsidR="00873384" w:rsidRPr="00873384" w14:paraId="5A786822" w14:textId="77777777" w:rsidTr="00873384">
        <w:tc>
          <w:tcPr>
            <w:tcW w:w="1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680D0443" w14:textId="77777777" w:rsidR="00873384" w:rsidRPr="00873384" w:rsidRDefault="00873384" w:rsidP="00873384">
            <w:pPr>
              <w:spacing w:after="0" w:line="240" w:lineRule="auto"/>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9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56695D59"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naam strijdende partijen</w:t>
            </w:r>
          </w:p>
        </w:tc>
        <w:tc>
          <w:tcPr>
            <w:tcW w:w="8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232F0576"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aard van het geschil</w:t>
            </w:r>
          </w:p>
        </w:tc>
        <w:tc>
          <w:tcPr>
            <w:tcW w:w="6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5DF14972"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aanhangig bij</w:t>
            </w:r>
          </w:p>
        </w:tc>
        <w:tc>
          <w:tcPr>
            <w:tcW w:w="6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0C9B827E"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stand van procedure</w:t>
            </w:r>
          </w:p>
        </w:tc>
        <w:tc>
          <w:tcPr>
            <w:tcW w:w="17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44E9DAB7"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gevorderde hoofdsom</w:t>
            </w:r>
          </w:p>
        </w:tc>
      </w:tr>
      <w:tr w:rsidR="00873384" w:rsidRPr="00873384" w14:paraId="56FFDCA2" w14:textId="77777777" w:rsidTr="00873384">
        <w:tc>
          <w:tcPr>
            <w:tcW w:w="1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583FCF65"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9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230436E0"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80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73B9F967"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6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40A1CFF1"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6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1AB31D34"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c>
          <w:tcPr>
            <w:tcW w:w="1750" w:type="pct"/>
            <w:tcBorders>
              <w:top w:val="dashed" w:sz="6" w:space="0" w:color="BBBBBB"/>
              <w:left w:val="dashed" w:sz="6" w:space="0" w:color="BBBBBB"/>
              <w:bottom w:val="dashed" w:sz="6" w:space="0" w:color="BBBBBB"/>
              <w:right w:val="dashed" w:sz="6" w:space="0" w:color="BBBBBB"/>
            </w:tcBorders>
            <w:tcMar>
              <w:top w:w="120" w:type="dxa"/>
              <w:left w:w="150" w:type="dxa"/>
              <w:bottom w:w="120" w:type="dxa"/>
              <w:right w:w="150" w:type="dxa"/>
            </w:tcMar>
            <w:vAlign w:val="center"/>
            <w:hideMark/>
          </w:tcPr>
          <w:p w14:paraId="647426C2" w14:textId="77777777" w:rsidR="00873384" w:rsidRPr="00873384" w:rsidRDefault="00873384" w:rsidP="00873384">
            <w:pPr>
              <w:spacing w:after="300" w:line="240" w:lineRule="auto"/>
              <w:textAlignment w:val="baseline"/>
              <w:rPr>
                <w:rFonts w:ascii="Arial" w:eastAsia="Times New Roman" w:hAnsi="Arial" w:cs="Arial"/>
                <w:color w:val="000000"/>
                <w:sz w:val="15"/>
                <w:szCs w:val="15"/>
                <w:lang w:eastAsia="nl-NL"/>
              </w:rPr>
            </w:pPr>
            <w:r w:rsidRPr="00873384">
              <w:rPr>
                <w:rFonts w:ascii="Arial" w:eastAsia="Times New Roman" w:hAnsi="Arial" w:cs="Arial"/>
                <w:color w:val="000000"/>
                <w:sz w:val="15"/>
                <w:szCs w:val="15"/>
                <w:lang w:eastAsia="nl-NL"/>
              </w:rPr>
              <w:t> </w:t>
            </w:r>
          </w:p>
        </w:tc>
      </w:tr>
    </w:tbl>
    <w:p w14:paraId="45B68866" w14:textId="77777777" w:rsidR="00873384" w:rsidRDefault="00873384" w:rsidP="00873384">
      <w:pPr>
        <w:spacing w:after="300" w:line="240" w:lineRule="auto"/>
        <w:textAlignment w:val="baseline"/>
        <w:rPr>
          <w:rFonts w:ascii="Arial" w:eastAsia="Times New Roman" w:hAnsi="Arial" w:cs="Arial"/>
          <w:color w:val="000000"/>
          <w:sz w:val="20"/>
          <w:szCs w:val="20"/>
          <w:lang w:eastAsia="nl-NL"/>
        </w:rPr>
      </w:pPr>
    </w:p>
    <w:p w14:paraId="30C00BDE" w14:textId="322B6460"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Aangezien in elke procedure onzekerheden schuilen, welke niet verantwoord zijn te taxeren, onthoud ik mij van enig oordeel omtrent processuele risico´s en mogelijkheden.</w:t>
      </w:r>
    </w:p>
    <w:p w14:paraId="52941565"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w:t>
      </w:r>
    </w:p>
    <w:p w14:paraId="1605A40D"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lastRenderedPageBreak/>
        <w:t>5.     Deze verklaring wordt afgegeven onder de navolgende voorbehouden:</w:t>
      </w:r>
    </w:p>
    <w:p w14:paraId="717350D3" w14:textId="77777777" w:rsidR="00873384" w:rsidRPr="00873384" w:rsidRDefault="00873384" w:rsidP="00873384">
      <w:pPr>
        <w:spacing w:after="300" w:line="240" w:lineRule="auto"/>
        <w:ind w:left="708"/>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a.     De verklaring mag niet worden aangemerkt of gelijkgesteld worden met een verklaring van een advocaat/notaris als wellicht onder buitenlandse wetgevingen wordt geëist. </w:t>
      </w:r>
      <w:r w:rsidRPr="00873384">
        <w:rPr>
          <w:rFonts w:ascii="Arial" w:eastAsia="Times New Roman" w:hAnsi="Arial" w:cs="Arial"/>
          <w:color w:val="000000"/>
          <w:sz w:val="20"/>
          <w:szCs w:val="20"/>
          <w:lang w:eastAsia="nl-NL"/>
        </w:rPr>
        <w:br/>
        <w:t>Ondergetekende is slechts advocaat/notaris binnen het kader van de Nederlandse wetgeving.</w:t>
      </w:r>
      <w:r w:rsidRPr="00873384">
        <w:rPr>
          <w:rFonts w:ascii="Arial" w:eastAsia="Times New Roman" w:hAnsi="Arial" w:cs="Arial"/>
          <w:color w:val="000000"/>
          <w:sz w:val="20"/>
          <w:szCs w:val="20"/>
          <w:lang w:eastAsia="nl-NL"/>
        </w:rPr>
        <w:br/>
        <w:t>b.    De Nederlandse wetgeving en de regels van beroepsuitoefening van advocaten/notarissen brengen mede, de vennootschap mij (mijn kantoor) zekere kwesties in behandeling kan hebben gegeven of gegevens te mijner (onzer) beschikking kunnen staan, een en ander onder het voor mijn beroep geldend beroeps-/ambtsgeheim. Op zodanige zaken en gegevens heeft vorenstaande verklaring geen betrekking. </w:t>
      </w:r>
      <w:r w:rsidRPr="00873384">
        <w:rPr>
          <w:rFonts w:ascii="Arial" w:eastAsia="Times New Roman" w:hAnsi="Arial" w:cs="Arial"/>
          <w:color w:val="000000"/>
          <w:sz w:val="20"/>
          <w:szCs w:val="20"/>
          <w:lang w:eastAsia="nl-NL"/>
        </w:rPr>
        <w:br/>
        <w:t>Ik kan met een beroep op datzelfde beroeps-/ambtsgeheim niet mededelen, of de door de vennootschap verstrekte lijst volledig of onvolledig is.(2)</w:t>
      </w:r>
      <w:r w:rsidRPr="00873384">
        <w:rPr>
          <w:rFonts w:ascii="Arial" w:eastAsia="Times New Roman" w:hAnsi="Arial" w:cs="Arial"/>
          <w:color w:val="000000"/>
          <w:sz w:val="20"/>
          <w:szCs w:val="20"/>
          <w:lang w:eastAsia="nl-NL"/>
        </w:rPr>
        <w:br/>
        <w:t xml:space="preserve">c.     In algemene zin geldt, dat deze verklaring wordt afgegeven onder de </w:t>
      </w:r>
      <w:proofErr w:type="spellStart"/>
      <w:r w:rsidRPr="00873384">
        <w:rPr>
          <w:rFonts w:ascii="Arial" w:eastAsia="Times New Roman" w:hAnsi="Arial" w:cs="Arial"/>
          <w:color w:val="000000"/>
          <w:sz w:val="20"/>
          <w:szCs w:val="20"/>
          <w:lang w:eastAsia="nl-NL"/>
        </w:rPr>
        <w:t>terzake</w:t>
      </w:r>
      <w:proofErr w:type="spellEnd"/>
      <w:r w:rsidRPr="00873384">
        <w:rPr>
          <w:rFonts w:ascii="Arial" w:eastAsia="Times New Roman" w:hAnsi="Arial" w:cs="Arial"/>
          <w:color w:val="000000"/>
          <w:sz w:val="20"/>
          <w:szCs w:val="20"/>
          <w:lang w:eastAsia="nl-NL"/>
        </w:rPr>
        <w:t xml:space="preserve"> verstrekte richtlijnen van de Nederlandse Orde van Advocaten en de Koninklijke Notariële Beroepsorganisatie.</w:t>
      </w:r>
    </w:p>
    <w:p w14:paraId="6FF0A124"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(2) Deze laatste zin blijft weg, als de advocaat of de notaris de lijst samenstelt.</w:t>
      </w:r>
    </w:p>
    <w:p w14:paraId="7D62D0E5"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6.     Deze brief mag geheel noch gedeeltelijk worden geciteerd zonder mijn toestemming.</w:t>
      </w:r>
    </w:p>
    <w:p w14:paraId="52F4D3E8"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xml:space="preserve">7.     Tenslotte deel ik u mede, dat de navolgende declaraties van mij (mijn kantoor) per .......... openstaan, c.q. dat </w:t>
      </w:r>
      <w:proofErr w:type="spellStart"/>
      <w:r w:rsidRPr="00873384">
        <w:rPr>
          <w:rFonts w:ascii="Arial" w:eastAsia="Times New Roman" w:hAnsi="Arial" w:cs="Arial"/>
          <w:color w:val="000000"/>
          <w:sz w:val="20"/>
          <w:szCs w:val="20"/>
          <w:lang w:eastAsia="nl-NL"/>
        </w:rPr>
        <w:t>terzake</w:t>
      </w:r>
      <w:proofErr w:type="spellEnd"/>
      <w:r w:rsidRPr="00873384">
        <w:rPr>
          <w:rFonts w:ascii="Arial" w:eastAsia="Times New Roman" w:hAnsi="Arial" w:cs="Arial"/>
          <w:color w:val="000000"/>
          <w:sz w:val="20"/>
          <w:szCs w:val="20"/>
          <w:lang w:eastAsia="nl-NL"/>
        </w:rPr>
        <w:t xml:space="preserve"> van verrichte werkzaamheden de navolgende bedragen verschuldigd zullen worden: ..........(3)</w:t>
      </w:r>
      <w:r w:rsidRPr="00873384">
        <w:rPr>
          <w:rFonts w:ascii="Arial" w:eastAsia="Times New Roman" w:hAnsi="Arial" w:cs="Arial"/>
          <w:color w:val="000000"/>
          <w:sz w:val="20"/>
          <w:szCs w:val="20"/>
          <w:lang w:eastAsia="nl-NL"/>
        </w:rPr>
        <w:br/>
      </w:r>
      <w:r w:rsidRPr="00873384">
        <w:rPr>
          <w:rFonts w:ascii="Arial" w:eastAsia="Times New Roman" w:hAnsi="Arial" w:cs="Arial"/>
          <w:color w:val="000000"/>
          <w:sz w:val="20"/>
          <w:szCs w:val="20"/>
          <w:lang w:eastAsia="nl-NL"/>
        </w:rPr>
        <w:br/>
        <w:t>(3) Deze laatste zin blijft weg, als de advocaat of de notaris de lijst samenstelt.</w:t>
      </w:r>
    </w:p>
    <w:p w14:paraId="157248B8"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8.     Kopie dezes zend ik aan de vennootschap.</w:t>
      </w:r>
    </w:p>
    <w:p w14:paraId="5C5C81B9"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w:t>
      </w:r>
    </w:p>
    <w:p w14:paraId="63E98FF7"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Hoogachtend,</w:t>
      </w:r>
    </w:p>
    <w:p w14:paraId="1244D6F1" w14:textId="77777777" w:rsidR="00873384" w:rsidRPr="00873384" w:rsidRDefault="00873384" w:rsidP="00873384">
      <w:pPr>
        <w:spacing w:after="300" w:line="240" w:lineRule="auto"/>
        <w:textAlignment w:val="baseline"/>
        <w:rPr>
          <w:rFonts w:ascii="Arial" w:eastAsia="Times New Roman" w:hAnsi="Arial" w:cs="Arial"/>
          <w:color w:val="000000"/>
          <w:sz w:val="20"/>
          <w:szCs w:val="20"/>
          <w:lang w:eastAsia="nl-NL"/>
        </w:rPr>
      </w:pPr>
      <w:r w:rsidRPr="00873384">
        <w:rPr>
          <w:rFonts w:ascii="Arial" w:eastAsia="Times New Roman" w:hAnsi="Arial" w:cs="Arial"/>
          <w:color w:val="000000"/>
          <w:sz w:val="20"/>
          <w:szCs w:val="20"/>
          <w:lang w:eastAsia="nl-NL"/>
        </w:rPr>
        <w:t> </w:t>
      </w:r>
    </w:p>
    <w:p w14:paraId="3AB916D9" w14:textId="77777777" w:rsidR="00873384" w:rsidRPr="00873384" w:rsidRDefault="00873384">
      <w:pPr>
        <w:rPr>
          <w:rFonts w:ascii="Arial" w:hAnsi="Arial" w:cs="Arial"/>
          <w:sz w:val="20"/>
          <w:szCs w:val="20"/>
        </w:rPr>
      </w:pPr>
    </w:p>
    <w:sectPr w:rsidR="00873384" w:rsidRPr="00873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84"/>
    <w:rsid w:val="006259C5"/>
    <w:rsid w:val="00873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D293"/>
  <w15:chartTrackingRefBased/>
  <w15:docId w15:val="{575E80CF-397A-4356-97FC-E9BE1F09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733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73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7908">
      <w:bodyDiv w:val="1"/>
      <w:marLeft w:val="0"/>
      <w:marRight w:val="0"/>
      <w:marTop w:val="0"/>
      <w:marBottom w:val="0"/>
      <w:divBdr>
        <w:top w:val="none" w:sz="0" w:space="0" w:color="auto"/>
        <w:left w:val="none" w:sz="0" w:space="0" w:color="auto"/>
        <w:bottom w:val="none" w:sz="0" w:space="0" w:color="auto"/>
        <w:right w:val="none" w:sz="0" w:space="0" w:color="auto"/>
      </w:divBdr>
    </w:div>
    <w:div w:id="1387291872">
      <w:bodyDiv w:val="1"/>
      <w:marLeft w:val="0"/>
      <w:marRight w:val="0"/>
      <w:marTop w:val="0"/>
      <w:marBottom w:val="0"/>
      <w:divBdr>
        <w:top w:val="none" w:sz="0" w:space="0" w:color="auto"/>
        <w:left w:val="none" w:sz="0" w:space="0" w:color="auto"/>
        <w:bottom w:val="none" w:sz="0" w:space="0" w:color="auto"/>
        <w:right w:val="none" w:sz="0" w:space="0" w:color="auto"/>
      </w:divBdr>
      <w:divsChild>
        <w:div w:id="870410605">
          <w:marLeft w:val="0"/>
          <w:marRight w:val="0"/>
          <w:marTop w:val="0"/>
          <w:marBottom w:val="0"/>
          <w:divBdr>
            <w:top w:val="none" w:sz="0" w:space="0" w:color="auto"/>
            <w:left w:val="none" w:sz="0" w:space="0" w:color="auto"/>
            <w:bottom w:val="none" w:sz="0" w:space="0" w:color="auto"/>
            <w:right w:val="none" w:sz="0" w:space="0" w:color="auto"/>
          </w:divBdr>
          <w:divsChild>
            <w:div w:id="419789280">
              <w:marLeft w:val="0"/>
              <w:marRight w:val="0"/>
              <w:marTop w:val="0"/>
              <w:marBottom w:val="0"/>
              <w:divBdr>
                <w:top w:val="none" w:sz="0" w:space="0" w:color="auto"/>
                <w:left w:val="none" w:sz="0" w:space="0" w:color="auto"/>
                <w:bottom w:val="none" w:sz="0" w:space="0" w:color="auto"/>
                <w:right w:val="none" w:sz="0" w:space="0" w:color="auto"/>
              </w:divBdr>
              <w:divsChild>
                <w:div w:id="1376126950">
                  <w:marLeft w:val="0"/>
                  <w:marRight w:val="0"/>
                  <w:marTop w:val="0"/>
                  <w:marBottom w:val="0"/>
                  <w:divBdr>
                    <w:top w:val="none" w:sz="0" w:space="0" w:color="auto"/>
                    <w:left w:val="none" w:sz="0" w:space="0" w:color="auto"/>
                    <w:bottom w:val="none" w:sz="0" w:space="0" w:color="auto"/>
                    <w:right w:val="none" w:sz="0" w:space="0" w:color="auto"/>
                  </w:divBdr>
                  <w:divsChild>
                    <w:div w:id="17333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0715">
          <w:marLeft w:val="0"/>
          <w:marRight w:val="0"/>
          <w:marTop w:val="0"/>
          <w:marBottom w:val="0"/>
          <w:divBdr>
            <w:top w:val="none" w:sz="0" w:space="0" w:color="auto"/>
            <w:left w:val="none" w:sz="0" w:space="0" w:color="auto"/>
            <w:bottom w:val="none" w:sz="0" w:space="0" w:color="auto"/>
            <w:right w:val="none" w:sz="0" w:space="0" w:color="auto"/>
          </w:divBdr>
          <w:divsChild>
            <w:div w:id="1071388314">
              <w:marLeft w:val="0"/>
              <w:marRight w:val="0"/>
              <w:marTop w:val="75"/>
              <w:marBottom w:val="0"/>
              <w:divBdr>
                <w:top w:val="none" w:sz="0" w:space="0" w:color="auto"/>
                <w:left w:val="none" w:sz="0" w:space="0" w:color="auto"/>
                <w:bottom w:val="none" w:sz="0" w:space="0" w:color="auto"/>
                <w:right w:val="none" w:sz="0" w:space="0" w:color="auto"/>
              </w:divBdr>
              <w:divsChild>
                <w:div w:id="1324549596">
                  <w:marLeft w:val="0"/>
                  <w:marRight w:val="0"/>
                  <w:marTop w:val="0"/>
                  <w:marBottom w:val="0"/>
                  <w:divBdr>
                    <w:top w:val="none" w:sz="0" w:space="0" w:color="auto"/>
                    <w:left w:val="none" w:sz="0" w:space="0" w:color="auto"/>
                    <w:bottom w:val="none" w:sz="0" w:space="0" w:color="auto"/>
                    <w:right w:val="none" w:sz="0" w:space="0" w:color="auto"/>
                  </w:divBdr>
                  <w:divsChild>
                    <w:div w:id="1074279026">
                      <w:marLeft w:val="0"/>
                      <w:marRight w:val="0"/>
                      <w:marTop w:val="0"/>
                      <w:marBottom w:val="0"/>
                      <w:divBdr>
                        <w:top w:val="none" w:sz="0" w:space="0" w:color="auto"/>
                        <w:left w:val="none" w:sz="0" w:space="0" w:color="auto"/>
                        <w:bottom w:val="none" w:sz="0" w:space="0" w:color="auto"/>
                        <w:right w:val="none" w:sz="0" w:space="0" w:color="auto"/>
                      </w:divBdr>
                      <w:divsChild>
                        <w:div w:id="125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Havinga</dc:creator>
  <cp:keywords/>
  <dc:description/>
  <cp:lastModifiedBy>Jessica Havinga</cp:lastModifiedBy>
  <cp:revision>1</cp:revision>
  <dcterms:created xsi:type="dcterms:W3CDTF">2021-03-22T14:52:00Z</dcterms:created>
  <dcterms:modified xsi:type="dcterms:W3CDTF">2021-03-22T15:03:00Z</dcterms:modified>
</cp:coreProperties>
</file>