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CAD6" w14:textId="77777777" w:rsidR="000377E4" w:rsidRPr="002065F0" w:rsidRDefault="000377E4" w:rsidP="006978F0">
      <w:pPr>
        <w:pStyle w:val="Lijstalinea"/>
        <w:widowControl w:val="0"/>
        <w:autoSpaceDE w:val="0"/>
        <w:autoSpaceDN w:val="0"/>
        <w:adjustRightInd w:val="0"/>
        <w:spacing w:line="240" w:lineRule="auto"/>
        <w:ind w:left="2136" w:firstLine="696"/>
        <w:rPr>
          <w:rFonts w:ascii="Arial" w:hAnsi="Arial" w:cs="Arial"/>
          <w:b/>
          <w:szCs w:val="17"/>
          <w:highlight w:val="white"/>
        </w:rPr>
      </w:pPr>
      <w:r w:rsidRPr="002065F0">
        <w:rPr>
          <w:rFonts w:ascii="Arial" w:hAnsi="Arial" w:cs="Arial"/>
          <w:b/>
          <w:szCs w:val="17"/>
          <w:highlight w:val="white"/>
        </w:rPr>
        <w:t>MODELOVEREENKOMST</w:t>
      </w:r>
      <w:r w:rsidRPr="005730C4">
        <w:rPr>
          <w:rStyle w:val="Voetnootmarkering"/>
          <w:rFonts w:ascii="Arial" w:hAnsi="Arial" w:cs="Arial"/>
          <w:b/>
          <w:szCs w:val="17"/>
        </w:rPr>
        <w:footnoteReference w:id="1"/>
      </w:r>
    </w:p>
    <w:p w14:paraId="54716C00" w14:textId="77777777" w:rsidR="00074B08" w:rsidRPr="002065F0" w:rsidRDefault="00074B08" w:rsidP="006978F0">
      <w:pPr>
        <w:pStyle w:val="Lijstalinea"/>
        <w:widowControl w:val="0"/>
        <w:autoSpaceDE w:val="0"/>
        <w:autoSpaceDN w:val="0"/>
        <w:adjustRightInd w:val="0"/>
        <w:spacing w:line="240" w:lineRule="auto"/>
        <w:ind w:left="2844"/>
        <w:rPr>
          <w:rFonts w:ascii="Arial" w:hAnsi="Arial" w:cs="Arial"/>
          <w:b/>
          <w:szCs w:val="17"/>
          <w:highlight w:val="white"/>
        </w:rPr>
      </w:pPr>
      <w:proofErr w:type="spellStart"/>
      <w:r w:rsidRPr="002065F0">
        <w:rPr>
          <w:rFonts w:ascii="Arial" w:hAnsi="Arial" w:cs="Arial"/>
          <w:b/>
          <w:szCs w:val="17"/>
          <w:highlight w:val="white"/>
        </w:rPr>
        <w:t>Resultaatgerelateerde</w:t>
      </w:r>
      <w:proofErr w:type="spellEnd"/>
      <w:r w:rsidRPr="002065F0">
        <w:rPr>
          <w:rFonts w:ascii="Arial" w:hAnsi="Arial" w:cs="Arial"/>
          <w:b/>
          <w:szCs w:val="17"/>
          <w:highlight w:val="white"/>
        </w:rPr>
        <w:t xml:space="preserve"> beloning</w:t>
      </w:r>
    </w:p>
    <w:p w14:paraId="3113C998" w14:textId="77777777" w:rsidR="00F57844" w:rsidRDefault="00F57844" w:rsidP="006978F0">
      <w:pPr>
        <w:pStyle w:val="Lijstalinea"/>
        <w:widowControl w:val="0"/>
        <w:autoSpaceDE w:val="0"/>
        <w:autoSpaceDN w:val="0"/>
        <w:adjustRightInd w:val="0"/>
        <w:spacing w:line="240" w:lineRule="auto"/>
        <w:ind w:left="2136" w:firstLine="696"/>
        <w:rPr>
          <w:rFonts w:ascii="Arial" w:hAnsi="Arial" w:cs="Arial"/>
          <w:b/>
          <w:i/>
          <w:iCs/>
          <w:szCs w:val="17"/>
          <w:highlight w:val="white"/>
        </w:rPr>
      </w:pPr>
    </w:p>
    <w:p w14:paraId="77EB4757" w14:textId="100BD5BF" w:rsidR="00934D9A" w:rsidRPr="002065F0" w:rsidRDefault="00934D9A" w:rsidP="006978F0">
      <w:pPr>
        <w:pStyle w:val="Lijstalinea"/>
        <w:widowControl w:val="0"/>
        <w:autoSpaceDE w:val="0"/>
        <w:autoSpaceDN w:val="0"/>
        <w:adjustRightInd w:val="0"/>
        <w:spacing w:line="240" w:lineRule="auto"/>
        <w:ind w:left="2136" w:firstLine="696"/>
        <w:rPr>
          <w:rFonts w:ascii="Arial" w:hAnsi="Arial" w:cs="Arial"/>
          <w:b/>
          <w:i/>
          <w:iCs/>
          <w:szCs w:val="17"/>
          <w:highlight w:val="white"/>
        </w:rPr>
      </w:pPr>
      <w:r w:rsidRPr="002065F0">
        <w:rPr>
          <w:rFonts w:ascii="Arial" w:hAnsi="Arial" w:cs="Arial"/>
          <w:b/>
          <w:i/>
          <w:iCs/>
          <w:szCs w:val="17"/>
          <w:highlight w:val="white"/>
        </w:rPr>
        <w:t xml:space="preserve">versie </w:t>
      </w:r>
      <w:r w:rsidR="00983107">
        <w:rPr>
          <w:rFonts w:ascii="Arial" w:hAnsi="Arial" w:cs="Arial"/>
          <w:b/>
          <w:i/>
          <w:iCs/>
          <w:szCs w:val="17"/>
          <w:highlight w:val="white"/>
        </w:rPr>
        <w:t>d.d. maart 2021</w:t>
      </w:r>
    </w:p>
    <w:p w14:paraId="181CC3BA" w14:textId="77777777" w:rsidR="00D10650" w:rsidRPr="002065F0" w:rsidRDefault="00D10650" w:rsidP="00EC77AD">
      <w:pPr>
        <w:widowControl w:val="0"/>
        <w:autoSpaceDE w:val="0"/>
        <w:autoSpaceDN w:val="0"/>
        <w:adjustRightInd w:val="0"/>
        <w:spacing w:line="240" w:lineRule="auto"/>
        <w:rPr>
          <w:rFonts w:ascii="Arial" w:hAnsi="Arial" w:cs="Arial"/>
          <w:b/>
          <w:i/>
          <w:iCs/>
          <w:szCs w:val="17"/>
          <w:highlight w:val="white"/>
        </w:rPr>
      </w:pPr>
    </w:p>
    <w:p w14:paraId="228D786F" w14:textId="77777777" w:rsidR="000377E4" w:rsidRPr="002065F0" w:rsidRDefault="000377E4" w:rsidP="00EC77AD">
      <w:pPr>
        <w:widowControl w:val="0"/>
        <w:autoSpaceDE w:val="0"/>
        <w:autoSpaceDN w:val="0"/>
        <w:adjustRightInd w:val="0"/>
        <w:spacing w:line="240" w:lineRule="auto"/>
        <w:rPr>
          <w:rFonts w:ascii="Arial" w:hAnsi="Arial" w:cs="Arial"/>
          <w:i/>
          <w:iCs/>
          <w:szCs w:val="17"/>
          <w:highlight w:val="white"/>
        </w:rPr>
      </w:pPr>
    </w:p>
    <w:p w14:paraId="28520734" w14:textId="23A8BCA5" w:rsidR="00EC77AD" w:rsidRPr="004A5657" w:rsidRDefault="00934D9A" w:rsidP="006978F0">
      <w:pPr>
        <w:widowControl w:val="0"/>
        <w:autoSpaceDE w:val="0"/>
        <w:autoSpaceDN w:val="0"/>
        <w:adjustRightInd w:val="0"/>
        <w:spacing w:line="240" w:lineRule="auto"/>
        <w:ind w:left="2124" w:firstLine="708"/>
        <w:rPr>
          <w:rFonts w:ascii="Arial" w:hAnsi="Arial" w:cs="Arial"/>
          <w:b/>
          <w:color w:val="FF0000"/>
          <w:szCs w:val="17"/>
          <w:highlight w:val="white"/>
        </w:rPr>
      </w:pPr>
      <w:r w:rsidRPr="004A5657">
        <w:rPr>
          <w:rFonts w:ascii="Arial" w:hAnsi="Arial" w:cs="Arial"/>
          <w:b/>
          <w:szCs w:val="17"/>
          <w:highlight w:val="white"/>
        </w:rPr>
        <w:t>Model</w:t>
      </w:r>
      <w:r w:rsidR="002A6E54" w:rsidRPr="004A5657">
        <w:rPr>
          <w:rFonts w:ascii="Arial" w:hAnsi="Arial" w:cs="Arial"/>
          <w:b/>
          <w:szCs w:val="17"/>
          <w:highlight w:val="white"/>
        </w:rPr>
        <w:t xml:space="preserve"> A </w:t>
      </w:r>
      <w:r w:rsidRPr="004A5657">
        <w:rPr>
          <w:rFonts w:ascii="Arial" w:hAnsi="Arial" w:cs="Arial"/>
          <w:b/>
          <w:szCs w:val="17"/>
          <w:highlight w:val="white"/>
        </w:rPr>
        <w:t>(</w:t>
      </w:r>
      <w:r w:rsidR="002A6E54" w:rsidRPr="004A5657">
        <w:rPr>
          <w:rFonts w:ascii="Arial" w:hAnsi="Arial" w:cs="Arial"/>
          <w:b/>
          <w:szCs w:val="17"/>
          <w:highlight w:val="white"/>
        </w:rPr>
        <w:t>25%</w:t>
      </w:r>
      <w:r w:rsidRPr="004A5657">
        <w:rPr>
          <w:rFonts w:ascii="Arial" w:hAnsi="Arial" w:cs="Arial"/>
          <w:b/>
          <w:szCs w:val="17"/>
          <w:highlight w:val="white"/>
        </w:rPr>
        <w:t>)</w:t>
      </w:r>
    </w:p>
    <w:p w14:paraId="6DEB174D" w14:textId="77777777" w:rsidR="00980FBC" w:rsidRPr="002065F0" w:rsidRDefault="00980FBC" w:rsidP="00EC77AD">
      <w:pPr>
        <w:widowControl w:val="0"/>
        <w:autoSpaceDE w:val="0"/>
        <w:autoSpaceDN w:val="0"/>
        <w:adjustRightInd w:val="0"/>
        <w:spacing w:line="240" w:lineRule="auto"/>
        <w:rPr>
          <w:rFonts w:ascii="Arial" w:hAnsi="Arial" w:cs="Arial"/>
          <w:i/>
          <w:iCs/>
          <w:szCs w:val="17"/>
          <w:highlight w:val="white"/>
        </w:rPr>
      </w:pPr>
    </w:p>
    <w:p w14:paraId="76757007" w14:textId="77777777" w:rsidR="004A5657" w:rsidRDefault="004A5657" w:rsidP="004A5657">
      <w:pPr>
        <w:widowControl w:val="0"/>
        <w:autoSpaceDE w:val="0"/>
        <w:autoSpaceDN w:val="0"/>
        <w:adjustRightInd w:val="0"/>
        <w:spacing w:line="240" w:lineRule="auto"/>
        <w:rPr>
          <w:rFonts w:ascii="Arial" w:hAnsi="Arial" w:cs="Arial"/>
          <w:b/>
          <w:szCs w:val="17"/>
          <w:highlight w:val="white"/>
        </w:rPr>
      </w:pPr>
    </w:p>
    <w:p w14:paraId="6EE9D4C3" w14:textId="780BC445" w:rsidR="00EC77AD" w:rsidRPr="004A5657" w:rsidRDefault="00EC77AD" w:rsidP="004A5657">
      <w:pPr>
        <w:widowControl w:val="0"/>
        <w:autoSpaceDE w:val="0"/>
        <w:autoSpaceDN w:val="0"/>
        <w:adjustRightInd w:val="0"/>
        <w:spacing w:line="240" w:lineRule="auto"/>
        <w:rPr>
          <w:rFonts w:ascii="Arial" w:hAnsi="Arial" w:cs="Arial"/>
          <w:szCs w:val="17"/>
          <w:highlight w:val="white"/>
        </w:rPr>
      </w:pPr>
      <w:r w:rsidRPr="004A5657">
        <w:rPr>
          <w:rFonts w:ascii="Arial" w:hAnsi="Arial" w:cs="Arial"/>
          <w:b/>
          <w:szCs w:val="17"/>
          <w:highlight w:val="white"/>
        </w:rPr>
        <w:t>De ondergetekenden</w:t>
      </w:r>
      <w:r w:rsidR="007568BC" w:rsidRPr="004A5657">
        <w:rPr>
          <w:rFonts w:ascii="Arial" w:hAnsi="Arial" w:cs="Arial"/>
          <w:szCs w:val="17"/>
          <w:highlight w:val="white"/>
        </w:rPr>
        <w:t>:</w:t>
      </w:r>
    </w:p>
    <w:p w14:paraId="1B943D58" w14:textId="77777777" w:rsidR="00EC77AD" w:rsidRPr="002065F0" w:rsidRDefault="00EC77AD" w:rsidP="00EC77AD">
      <w:pPr>
        <w:widowControl w:val="0"/>
        <w:autoSpaceDE w:val="0"/>
        <w:autoSpaceDN w:val="0"/>
        <w:adjustRightInd w:val="0"/>
        <w:spacing w:line="240" w:lineRule="auto"/>
        <w:rPr>
          <w:rFonts w:ascii="Arial" w:hAnsi="Arial" w:cs="Arial"/>
          <w:i/>
          <w:iCs/>
          <w:szCs w:val="17"/>
          <w:highlight w:val="white"/>
        </w:rPr>
      </w:pPr>
    </w:p>
    <w:p w14:paraId="2102203A" w14:textId="5C0C5C8C" w:rsidR="00EC77AD" w:rsidRPr="004A5657" w:rsidRDefault="00074B08" w:rsidP="006978F0">
      <w:pPr>
        <w:pStyle w:val="Lijstalinea"/>
        <w:widowControl w:val="0"/>
        <w:numPr>
          <w:ilvl w:val="0"/>
          <w:numId w:val="22"/>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u w:val="single"/>
        </w:rPr>
        <w:t>C</w:t>
      </w:r>
      <w:r w:rsidR="00EC77AD" w:rsidRPr="004A5657">
        <w:rPr>
          <w:rFonts w:ascii="Arial" w:hAnsi="Arial" w:cs="Arial"/>
          <w:szCs w:val="17"/>
          <w:highlight w:val="white"/>
          <w:u w:val="single"/>
        </w:rPr>
        <w:t>liënt</w:t>
      </w:r>
      <w:r w:rsidR="000E671E" w:rsidRPr="004A5657">
        <w:rPr>
          <w:rFonts w:ascii="Arial" w:hAnsi="Arial" w:cs="Arial"/>
          <w:szCs w:val="17"/>
          <w:highlight w:val="white"/>
          <w:u w:val="single"/>
        </w:rPr>
        <w:t>(e)</w:t>
      </w:r>
      <w:r w:rsidR="00EC77AD" w:rsidRPr="004A5657">
        <w:rPr>
          <w:rFonts w:ascii="Arial" w:hAnsi="Arial" w:cs="Arial"/>
          <w:szCs w:val="17"/>
          <w:highlight w:val="white"/>
          <w:u w:val="single"/>
        </w:rPr>
        <w:t>/opdrachtgever</w:t>
      </w:r>
      <w:r w:rsidR="00DC1486" w:rsidRPr="004A5657">
        <w:rPr>
          <w:rFonts w:ascii="Arial" w:hAnsi="Arial" w:cs="Arial"/>
          <w:szCs w:val="17"/>
          <w:highlight w:val="white"/>
          <w:u w:val="single"/>
        </w:rPr>
        <w:t xml:space="preserve"> (hierna: </w:t>
      </w:r>
      <w:r w:rsidR="0079663A" w:rsidRPr="004A5657">
        <w:rPr>
          <w:rFonts w:ascii="Arial" w:hAnsi="Arial" w:cs="Arial"/>
          <w:szCs w:val="17"/>
          <w:highlight w:val="white"/>
          <w:u w:val="single"/>
        </w:rPr>
        <w:t xml:space="preserve">de </w:t>
      </w:r>
      <w:r w:rsidR="00DC1486" w:rsidRPr="004A5657">
        <w:rPr>
          <w:rFonts w:ascii="Arial" w:hAnsi="Arial" w:cs="Arial"/>
          <w:szCs w:val="17"/>
          <w:highlight w:val="white"/>
          <w:u w:val="single"/>
        </w:rPr>
        <w:t>cliënt)</w:t>
      </w:r>
    </w:p>
    <w:p w14:paraId="699B20F1" w14:textId="77777777" w:rsidR="00EC77AD" w:rsidRPr="002065F0" w:rsidRDefault="00EC77AD" w:rsidP="00EC77AD">
      <w:pPr>
        <w:widowControl w:val="0"/>
        <w:autoSpaceDE w:val="0"/>
        <w:autoSpaceDN w:val="0"/>
        <w:adjustRightInd w:val="0"/>
        <w:spacing w:line="240" w:lineRule="auto"/>
        <w:rPr>
          <w:rFonts w:ascii="Arial" w:hAnsi="Arial" w:cs="Arial"/>
          <w:i/>
          <w:iCs/>
          <w:szCs w:val="17"/>
          <w:highlight w:val="white"/>
        </w:rPr>
      </w:pPr>
    </w:p>
    <w:p w14:paraId="7F4BAF83" w14:textId="77777777" w:rsidR="00EC77AD" w:rsidRPr="004A5657" w:rsidRDefault="00457488" w:rsidP="002065F0">
      <w:pPr>
        <w:pStyle w:val="Lijstalinea"/>
        <w:widowControl w:val="0"/>
        <w:numPr>
          <w:ilvl w:val="0"/>
          <w:numId w:val="20"/>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n</w:t>
      </w:r>
      <w:r w:rsidR="00EC77AD" w:rsidRPr="004A5657">
        <w:rPr>
          <w:rFonts w:ascii="Arial" w:hAnsi="Arial" w:cs="Arial"/>
          <w:szCs w:val="17"/>
          <w:highlight w:val="white"/>
        </w:rPr>
        <w:t>aam</w:t>
      </w:r>
      <w:r w:rsidR="00074B08" w:rsidRPr="004A5657">
        <w:rPr>
          <w:rFonts w:ascii="Arial" w:hAnsi="Arial" w:cs="Arial"/>
          <w:szCs w:val="17"/>
          <w:highlight w:val="white"/>
        </w:rPr>
        <w:tab/>
      </w:r>
      <w:r w:rsidR="00074B08" w:rsidRPr="004A5657">
        <w:rPr>
          <w:rFonts w:ascii="Arial" w:hAnsi="Arial" w:cs="Arial"/>
          <w:szCs w:val="17"/>
          <w:highlight w:val="white"/>
        </w:rPr>
        <w:tab/>
      </w:r>
      <w:r w:rsidR="00074B08" w:rsidRPr="004A5657">
        <w:rPr>
          <w:rFonts w:ascii="Arial" w:hAnsi="Arial" w:cs="Arial"/>
          <w:szCs w:val="17"/>
          <w:highlight w:val="white"/>
        </w:rPr>
        <w:tab/>
      </w:r>
      <w:r w:rsidR="00EC77AD" w:rsidRPr="004A5657">
        <w:rPr>
          <w:rFonts w:ascii="Arial" w:hAnsi="Arial" w:cs="Arial"/>
          <w:szCs w:val="17"/>
          <w:highlight w:val="white"/>
        </w:rPr>
        <w:t>:</w:t>
      </w:r>
    </w:p>
    <w:p w14:paraId="15993F5C" w14:textId="016B0637" w:rsidR="000377E4" w:rsidRPr="004A5657" w:rsidRDefault="00EC77AD" w:rsidP="002065F0">
      <w:pPr>
        <w:pStyle w:val="Lijstalinea"/>
        <w:widowControl w:val="0"/>
        <w:numPr>
          <w:ilvl w:val="0"/>
          <w:numId w:val="20"/>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geboortedatum</w:t>
      </w:r>
      <w:r w:rsidR="00074B08" w:rsidRPr="004A5657">
        <w:rPr>
          <w:rFonts w:ascii="Arial" w:hAnsi="Arial" w:cs="Arial"/>
          <w:szCs w:val="17"/>
          <w:highlight w:val="white"/>
        </w:rPr>
        <w:tab/>
      </w:r>
      <w:r w:rsidRPr="004A5657">
        <w:rPr>
          <w:rFonts w:ascii="Arial" w:hAnsi="Arial" w:cs="Arial"/>
          <w:szCs w:val="17"/>
          <w:highlight w:val="white"/>
        </w:rPr>
        <w:t xml:space="preserve">: </w:t>
      </w:r>
    </w:p>
    <w:p w14:paraId="33206F2F" w14:textId="77777777" w:rsidR="00EC77AD" w:rsidRPr="004A5657" w:rsidRDefault="00EC77AD" w:rsidP="006978F0">
      <w:pPr>
        <w:pStyle w:val="Lijstalinea"/>
        <w:widowControl w:val="0"/>
        <w:numPr>
          <w:ilvl w:val="0"/>
          <w:numId w:val="20"/>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adres</w:t>
      </w:r>
      <w:r w:rsidR="00074B08" w:rsidRPr="004A5657">
        <w:rPr>
          <w:rFonts w:ascii="Arial" w:hAnsi="Arial" w:cs="Arial"/>
          <w:szCs w:val="17"/>
          <w:highlight w:val="white"/>
        </w:rPr>
        <w:tab/>
      </w:r>
      <w:r w:rsidR="00074B08" w:rsidRPr="004A5657">
        <w:rPr>
          <w:rFonts w:ascii="Arial" w:hAnsi="Arial" w:cs="Arial"/>
          <w:szCs w:val="17"/>
          <w:highlight w:val="white"/>
        </w:rPr>
        <w:tab/>
      </w:r>
      <w:r w:rsidR="00074B08" w:rsidRPr="004A5657">
        <w:rPr>
          <w:rFonts w:ascii="Arial" w:hAnsi="Arial" w:cs="Arial"/>
          <w:szCs w:val="17"/>
          <w:highlight w:val="white"/>
        </w:rPr>
        <w:tab/>
      </w:r>
      <w:r w:rsidRPr="004A5657">
        <w:rPr>
          <w:rFonts w:ascii="Arial" w:hAnsi="Arial" w:cs="Arial"/>
          <w:szCs w:val="17"/>
          <w:highlight w:val="white"/>
        </w:rPr>
        <w:t>:</w:t>
      </w:r>
    </w:p>
    <w:p w14:paraId="7E5631D7" w14:textId="01DA0F80" w:rsidR="00EC77AD" w:rsidRPr="006978F0" w:rsidRDefault="00EC77AD" w:rsidP="006978F0">
      <w:pPr>
        <w:pStyle w:val="Lijstalinea"/>
        <w:widowControl w:val="0"/>
        <w:numPr>
          <w:ilvl w:val="0"/>
          <w:numId w:val="23"/>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postcode en plaats</w:t>
      </w:r>
      <w:r w:rsidR="00074B08" w:rsidRPr="006978F0">
        <w:rPr>
          <w:rFonts w:ascii="Arial" w:hAnsi="Arial" w:cs="Arial"/>
          <w:szCs w:val="17"/>
          <w:highlight w:val="white"/>
        </w:rPr>
        <w:tab/>
      </w:r>
      <w:r w:rsidRPr="006978F0">
        <w:rPr>
          <w:rFonts w:ascii="Arial" w:hAnsi="Arial" w:cs="Arial"/>
          <w:szCs w:val="17"/>
          <w:highlight w:val="white"/>
        </w:rPr>
        <w:t>:</w:t>
      </w:r>
    </w:p>
    <w:p w14:paraId="4BC30828" w14:textId="77777777" w:rsidR="00EC77AD" w:rsidRPr="005730C4" w:rsidRDefault="00EC77AD" w:rsidP="00EC77AD">
      <w:pPr>
        <w:widowControl w:val="0"/>
        <w:autoSpaceDE w:val="0"/>
        <w:autoSpaceDN w:val="0"/>
        <w:adjustRightInd w:val="0"/>
        <w:spacing w:line="240" w:lineRule="auto"/>
        <w:rPr>
          <w:rFonts w:ascii="Arial" w:hAnsi="Arial" w:cs="Arial"/>
          <w:szCs w:val="17"/>
          <w:highlight w:val="white"/>
        </w:rPr>
      </w:pPr>
    </w:p>
    <w:p w14:paraId="3CD5B289" w14:textId="77777777" w:rsidR="00F94AC1" w:rsidRDefault="00F94AC1" w:rsidP="00074B08">
      <w:pPr>
        <w:widowControl w:val="0"/>
        <w:autoSpaceDE w:val="0"/>
        <w:autoSpaceDN w:val="0"/>
        <w:adjustRightInd w:val="0"/>
        <w:spacing w:line="240" w:lineRule="auto"/>
        <w:ind w:left="708"/>
        <w:rPr>
          <w:rFonts w:ascii="Arial" w:hAnsi="Arial" w:cs="Arial"/>
          <w:szCs w:val="17"/>
          <w:highlight w:val="white"/>
        </w:rPr>
      </w:pPr>
    </w:p>
    <w:p w14:paraId="141CB489" w14:textId="1C95E097" w:rsidR="00EC77AD" w:rsidRPr="005730C4" w:rsidRDefault="00457488" w:rsidP="004A5657">
      <w:pPr>
        <w:widowControl w:val="0"/>
        <w:autoSpaceDE w:val="0"/>
        <w:autoSpaceDN w:val="0"/>
        <w:adjustRightInd w:val="0"/>
        <w:spacing w:line="240" w:lineRule="auto"/>
        <w:ind w:firstLine="425"/>
        <w:rPr>
          <w:rFonts w:ascii="Arial" w:hAnsi="Arial" w:cs="Arial"/>
          <w:szCs w:val="17"/>
          <w:highlight w:val="white"/>
        </w:rPr>
      </w:pPr>
      <w:r w:rsidRPr="005730C4">
        <w:rPr>
          <w:rFonts w:ascii="Arial" w:hAnsi="Arial" w:cs="Arial"/>
          <w:szCs w:val="17"/>
          <w:highlight w:val="white"/>
        </w:rPr>
        <w:t>o</w:t>
      </w:r>
      <w:r w:rsidR="00EC77AD" w:rsidRPr="005730C4">
        <w:rPr>
          <w:rFonts w:ascii="Arial" w:hAnsi="Arial" w:cs="Arial"/>
          <w:szCs w:val="17"/>
          <w:highlight w:val="white"/>
        </w:rPr>
        <w:t>ptreden</w:t>
      </w:r>
      <w:r w:rsidR="002B41BD" w:rsidRPr="005730C4">
        <w:rPr>
          <w:rFonts w:ascii="Arial" w:hAnsi="Arial" w:cs="Arial"/>
          <w:szCs w:val="17"/>
          <w:highlight w:val="white"/>
        </w:rPr>
        <w:t>d</w:t>
      </w:r>
      <w:r w:rsidR="00EC77AD" w:rsidRPr="005730C4">
        <w:rPr>
          <w:rFonts w:ascii="Arial" w:hAnsi="Arial" w:cs="Arial"/>
          <w:szCs w:val="17"/>
          <w:highlight w:val="white"/>
        </w:rPr>
        <w:t xml:space="preserve"> voor zichzelf en/of in hoedanigheid van wettelijk vertegenwoordiger </w:t>
      </w:r>
      <w:r w:rsidR="00074B08" w:rsidRPr="005730C4">
        <w:rPr>
          <w:rFonts w:ascii="Arial" w:hAnsi="Arial" w:cs="Arial"/>
          <w:szCs w:val="17"/>
          <w:highlight w:val="white"/>
        </w:rPr>
        <w:t>van</w:t>
      </w:r>
      <w:r w:rsidR="00074B08" w:rsidRPr="005730C4">
        <w:rPr>
          <w:rFonts w:ascii="Arial" w:hAnsi="Arial" w:cs="Arial"/>
          <w:szCs w:val="17"/>
          <w:highlight w:val="white"/>
        </w:rPr>
        <w:tab/>
      </w:r>
      <w:r w:rsidR="00074B08" w:rsidRPr="005730C4">
        <w:rPr>
          <w:rFonts w:ascii="Arial" w:hAnsi="Arial" w:cs="Arial"/>
          <w:szCs w:val="17"/>
          <w:highlight w:val="white"/>
        </w:rPr>
        <w:tab/>
      </w:r>
      <w:r w:rsidR="00074B08" w:rsidRPr="005730C4">
        <w:rPr>
          <w:rFonts w:ascii="Arial" w:hAnsi="Arial" w:cs="Arial"/>
          <w:szCs w:val="17"/>
          <w:highlight w:val="white"/>
        </w:rPr>
        <w:tab/>
      </w:r>
    </w:p>
    <w:p w14:paraId="2C46A29E" w14:textId="77777777" w:rsidR="00EC77AD" w:rsidRPr="00F94AC1" w:rsidRDefault="00074B08" w:rsidP="00F94AC1">
      <w:pPr>
        <w:pStyle w:val="Lijstalinea"/>
        <w:widowControl w:val="0"/>
        <w:numPr>
          <w:ilvl w:val="0"/>
          <w:numId w:val="23"/>
        </w:numPr>
        <w:autoSpaceDE w:val="0"/>
        <w:autoSpaceDN w:val="0"/>
        <w:adjustRightInd w:val="0"/>
        <w:spacing w:line="240" w:lineRule="auto"/>
        <w:rPr>
          <w:rFonts w:ascii="Arial" w:hAnsi="Arial" w:cs="Arial"/>
          <w:szCs w:val="17"/>
          <w:highlight w:val="white"/>
        </w:rPr>
      </w:pPr>
      <w:r w:rsidRPr="00F94AC1">
        <w:rPr>
          <w:rFonts w:ascii="Arial" w:hAnsi="Arial" w:cs="Arial"/>
          <w:szCs w:val="17"/>
          <w:highlight w:val="white"/>
        </w:rPr>
        <w:t xml:space="preserve">naam </w:t>
      </w:r>
      <w:r w:rsidRPr="00F94AC1">
        <w:rPr>
          <w:rFonts w:ascii="Arial" w:hAnsi="Arial" w:cs="Arial"/>
          <w:szCs w:val="17"/>
          <w:highlight w:val="white"/>
        </w:rPr>
        <w:tab/>
      </w:r>
      <w:r w:rsidRPr="00F94AC1">
        <w:rPr>
          <w:rFonts w:ascii="Arial" w:hAnsi="Arial" w:cs="Arial"/>
          <w:szCs w:val="17"/>
          <w:highlight w:val="white"/>
        </w:rPr>
        <w:tab/>
      </w:r>
      <w:r w:rsidRPr="00F94AC1">
        <w:rPr>
          <w:rFonts w:ascii="Arial" w:hAnsi="Arial" w:cs="Arial"/>
          <w:szCs w:val="17"/>
          <w:highlight w:val="white"/>
        </w:rPr>
        <w:tab/>
      </w:r>
      <w:r w:rsidR="00EC77AD" w:rsidRPr="00F94AC1">
        <w:rPr>
          <w:rFonts w:ascii="Arial" w:hAnsi="Arial" w:cs="Arial"/>
          <w:szCs w:val="17"/>
          <w:highlight w:val="white"/>
        </w:rPr>
        <w:t>:</w:t>
      </w:r>
    </w:p>
    <w:p w14:paraId="2CD95FBE" w14:textId="259158BA" w:rsidR="00EC77AD" w:rsidRPr="00F94AC1" w:rsidRDefault="00EC77AD" w:rsidP="00F94AC1">
      <w:pPr>
        <w:pStyle w:val="Lijstalinea"/>
        <w:widowControl w:val="0"/>
        <w:numPr>
          <w:ilvl w:val="0"/>
          <w:numId w:val="23"/>
        </w:numPr>
        <w:autoSpaceDE w:val="0"/>
        <w:autoSpaceDN w:val="0"/>
        <w:adjustRightInd w:val="0"/>
        <w:spacing w:line="240" w:lineRule="auto"/>
        <w:rPr>
          <w:rFonts w:ascii="Arial" w:hAnsi="Arial" w:cs="Arial"/>
          <w:szCs w:val="17"/>
          <w:highlight w:val="white"/>
        </w:rPr>
      </w:pPr>
      <w:r w:rsidRPr="00F94AC1">
        <w:rPr>
          <w:rFonts w:ascii="Arial" w:hAnsi="Arial" w:cs="Arial"/>
          <w:szCs w:val="17"/>
          <w:highlight w:val="white"/>
        </w:rPr>
        <w:t>geboortedatum</w:t>
      </w:r>
      <w:r w:rsidR="00074B08" w:rsidRPr="00F94AC1">
        <w:rPr>
          <w:rFonts w:ascii="Arial" w:hAnsi="Arial" w:cs="Arial"/>
          <w:szCs w:val="17"/>
          <w:highlight w:val="white"/>
        </w:rPr>
        <w:tab/>
      </w:r>
      <w:r w:rsidRPr="00F94AC1">
        <w:rPr>
          <w:rFonts w:ascii="Arial" w:hAnsi="Arial" w:cs="Arial"/>
          <w:szCs w:val="17"/>
          <w:highlight w:val="white"/>
        </w:rPr>
        <w:t>:</w:t>
      </w:r>
    </w:p>
    <w:p w14:paraId="2A3AB56C" w14:textId="77777777" w:rsidR="00EC77AD" w:rsidRPr="00F94AC1" w:rsidRDefault="00EC77AD" w:rsidP="00F94AC1">
      <w:pPr>
        <w:pStyle w:val="Lijstalinea"/>
        <w:widowControl w:val="0"/>
        <w:numPr>
          <w:ilvl w:val="0"/>
          <w:numId w:val="23"/>
        </w:numPr>
        <w:autoSpaceDE w:val="0"/>
        <w:autoSpaceDN w:val="0"/>
        <w:adjustRightInd w:val="0"/>
        <w:spacing w:line="240" w:lineRule="auto"/>
        <w:rPr>
          <w:rFonts w:ascii="Arial" w:hAnsi="Arial" w:cs="Arial"/>
          <w:szCs w:val="17"/>
          <w:highlight w:val="white"/>
        </w:rPr>
      </w:pPr>
      <w:r w:rsidRPr="00F94AC1">
        <w:rPr>
          <w:rFonts w:ascii="Arial" w:hAnsi="Arial" w:cs="Arial"/>
          <w:szCs w:val="17"/>
          <w:highlight w:val="white"/>
        </w:rPr>
        <w:t>adres</w:t>
      </w:r>
      <w:r w:rsidR="00074B08" w:rsidRPr="00F94AC1">
        <w:rPr>
          <w:rFonts w:ascii="Arial" w:hAnsi="Arial" w:cs="Arial"/>
          <w:szCs w:val="17"/>
          <w:highlight w:val="white"/>
        </w:rPr>
        <w:tab/>
      </w:r>
      <w:r w:rsidR="00074B08" w:rsidRPr="00F94AC1">
        <w:rPr>
          <w:rFonts w:ascii="Arial" w:hAnsi="Arial" w:cs="Arial"/>
          <w:szCs w:val="17"/>
          <w:highlight w:val="white"/>
        </w:rPr>
        <w:tab/>
      </w:r>
      <w:r w:rsidR="00074B08" w:rsidRPr="00F94AC1">
        <w:rPr>
          <w:rFonts w:ascii="Arial" w:hAnsi="Arial" w:cs="Arial"/>
          <w:szCs w:val="17"/>
          <w:highlight w:val="white"/>
        </w:rPr>
        <w:tab/>
      </w:r>
      <w:r w:rsidRPr="00F94AC1">
        <w:rPr>
          <w:rFonts w:ascii="Arial" w:hAnsi="Arial" w:cs="Arial"/>
          <w:szCs w:val="17"/>
          <w:highlight w:val="white"/>
        </w:rPr>
        <w:t>:</w:t>
      </w:r>
    </w:p>
    <w:p w14:paraId="294EA8F5" w14:textId="54059186" w:rsidR="00EC77AD" w:rsidRPr="00F94AC1" w:rsidRDefault="00EC77AD" w:rsidP="00F94AC1">
      <w:pPr>
        <w:pStyle w:val="Lijstalinea"/>
        <w:widowControl w:val="0"/>
        <w:numPr>
          <w:ilvl w:val="0"/>
          <w:numId w:val="23"/>
        </w:numPr>
        <w:autoSpaceDE w:val="0"/>
        <w:autoSpaceDN w:val="0"/>
        <w:adjustRightInd w:val="0"/>
        <w:spacing w:line="240" w:lineRule="auto"/>
        <w:rPr>
          <w:rFonts w:ascii="Arial" w:hAnsi="Arial" w:cs="Arial"/>
          <w:szCs w:val="17"/>
          <w:highlight w:val="white"/>
        </w:rPr>
      </w:pPr>
      <w:r w:rsidRPr="00F94AC1">
        <w:rPr>
          <w:rFonts w:ascii="Arial" w:hAnsi="Arial" w:cs="Arial"/>
          <w:szCs w:val="17"/>
          <w:highlight w:val="white"/>
        </w:rPr>
        <w:t>postcode en plaats</w:t>
      </w:r>
      <w:r w:rsidR="00074B08" w:rsidRPr="00F94AC1">
        <w:rPr>
          <w:rFonts w:ascii="Arial" w:hAnsi="Arial" w:cs="Arial"/>
          <w:szCs w:val="17"/>
          <w:highlight w:val="white"/>
        </w:rPr>
        <w:tab/>
      </w:r>
      <w:r w:rsidRPr="00F94AC1">
        <w:rPr>
          <w:rFonts w:ascii="Arial" w:hAnsi="Arial" w:cs="Arial"/>
          <w:szCs w:val="17"/>
          <w:highlight w:val="white"/>
        </w:rPr>
        <w:t>:</w:t>
      </w:r>
    </w:p>
    <w:p w14:paraId="49B485BC" w14:textId="77777777" w:rsidR="000377E4" w:rsidRPr="005730C4" w:rsidRDefault="000377E4" w:rsidP="00EC77AD">
      <w:pPr>
        <w:widowControl w:val="0"/>
        <w:autoSpaceDE w:val="0"/>
        <w:autoSpaceDN w:val="0"/>
        <w:adjustRightInd w:val="0"/>
        <w:spacing w:line="240" w:lineRule="auto"/>
        <w:rPr>
          <w:rFonts w:ascii="Arial" w:hAnsi="Arial" w:cs="Arial"/>
          <w:szCs w:val="17"/>
          <w:highlight w:val="white"/>
        </w:rPr>
      </w:pPr>
    </w:p>
    <w:p w14:paraId="2D7B691F" w14:textId="77777777" w:rsidR="004F6CB4" w:rsidRPr="005730C4" w:rsidRDefault="004F6CB4" w:rsidP="00EC77AD">
      <w:pPr>
        <w:widowControl w:val="0"/>
        <w:autoSpaceDE w:val="0"/>
        <w:autoSpaceDN w:val="0"/>
        <w:adjustRightInd w:val="0"/>
        <w:spacing w:line="240" w:lineRule="auto"/>
        <w:rPr>
          <w:rFonts w:ascii="Arial" w:hAnsi="Arial" w:cs="Arial"/>
          <w:szCs w:val="17"/>
          <w:highlight w:val="white"/>
        </w:rPr>
      </w:pPr>
    </w:p>
    <w:p w14:paraId="727C8C59" w14:textId="77777777" w:rsidR="00EC77AD" w:rsidRPr="005730C4" w:rsidRDefault="000377E4" w:rsidP="004A5657">
      <w:pPr>
        <w:widowControl w:val="0"/>
        <w:autoSpaceDE w:val="0"/>
        <w:autoSpaceDN w:val="0"/>
        <w:adjustRightInd w:val="0"/>
        <w:spacing w:line="240" w:lineRule="auto"/>
        <w:ind w:firstLine="360"/>
        <w:rPr>
          <w:rFonts w:ascii="Arial" w:hAnsi="Arial" w:cs="Arial"/>
          <w:szCs w:val="17"/>
          <w:highlight w:val="white"/>
        </w:rPr>
      </w:pPr>
      <w:r w:rsidRPr="005730C4">
        <w:rPr>
          <w:rFonts w:ascii="Arial" w:hAnsi="Arial" w:cs="Arial"/>
          <w:szCs w:val="17"/>
          <w:highlight w:val="white"/>
        </w:rPr>
        <w:t>e</w:t>
      </w:r>
      <w:r w:rsidR="00EC77AD" w:rsidRPr="005730C4">
        <w:rPr>
          <w:rFonts w:ascii="Arial" w:hAnsi="Arial" w:cs="Arial"/>
          <w:szCs w:val="17"/>
          <w:highlight w:val="white"/>
        </w:rPr>
        <w:t>n</w:t>
      </w:r>
    </w:p>
    <w:p w14:paraId="2F21141D" w14:textId="77777777" w:rsidR="004F6CB4" w:rsidRPr="005730C4" w:rsidRDefault="004F6CB4" w:rsidP="00EC77AD">
      <w:pPr>
        <w:widowControl w:val="0"/>
        <w:autoSpaceDE w:val="0"/>
        <w:autoSpaceDN w:val="0"/>
        <w:adjustRightInd w:val="0"/>
        <w:spacing w:line="240" w:lineRule="auto"/>
        <w:rPr>
          <w:rFonts w:ascii="Arial" w:hAnsi="Arial" w:cs="Arial"/>
          <w:szCs w:val="17"/>
          <w:highlight w:val="white"/>
        </w:rPr>
      </w:pPr>
    </w:p>
    <w:p w14:paraId="230D7806" w14:textId="2C78908C" w:rsidR="00EC77AD" w:rsidRPr="004A5657" w:rsidRDefault="00074B08" w:rsidP="004A5657">
      <w:pPr>
        <w:pStyle w:val="Lijstalinea"/>
        <w:widowControl w:val="0"/>
        <w:numPr>
          <w:ilvl w:val="0"/>
          <w:numId w:val="22"/>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u w:val="single"/>
        </w:rPr>
        <w:t>A</w:t>
      </w:r>
      <w:r w:rsidR="00EC77AD" w:rsidRPr="004A5657">
        <w:rPr>
          <w:rFonts w:ascii="Arial" w:hAnsi="Arial" w:cs="Arial"/>
          <w:szCs w:val="17"/>
          <w:highlight w:val="white"/>
          <w:u w:val="single"/>
        </w:rPr>
        <w:t>dvocaat</w:t>
      </w:r>
      <w:r w:rsidR="000E671E" w:rsidRPr="004A5657">
        <w:rPr>
          <w:rFonts w:ascii="Arial" w:hAnsi="Arial" w:cs="Arial"/>
          <w:szCs w:val="17"/>
          <w:highlight w:val="white"/>
          <w:u w:val="single"/>
        </w:rPr>
        <w:t xml:space="preserve"> (m/v)/opdrachtnemer (hierna: de advocaat)</w:t>
      </w:r>
    </w:p>
    <w:p w14:paraId="56C24FB3" w14:textId="77777777" w:rsidR="00EC77AD" w:rsidRPr="005730C4" w:rsidRDefault="00EC77AD" w:rsidP="00EC77AD">
      <w:pPr>
        <w:widowControl w:val="0"/>
        <w:autoSpaceDE w:val="0"/>
        <w:autoSpaceDN w:val="0"/>
        <w:adjustRightInd w:val="0"/>
        <w:spacing w:line="240" w:lineRule="auto"/>
        <w:rPr>
          <w:rFonts w:ascii="Arial" w:hAnsi="Arial" w:cs="Arial"/>
          <w:szCs w:val="17"/>
          <w:highlight w:val="white"/>
        </w:rPr>
      </w:pPr>
    </w:p>
    <w:p w14:paraId="777877D7" w14:textId="77777777" w:rsidR="00074B08" w:rsidRPr="004A5657" w:rsidRDefault="00457488" w:rsidP="004A5657">
      <w:pPr>
        <w:pStyle w:val="Lijstalinea"/>
        <w:widowControl w:val="0"/>
        <w:numPr>
          <w:ilvl w:val="0"/>
          <w:numId w:val="24"/>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n</w:t>
      </w:r>
      <w:r w:rsidR="000377E4" w:rsidRPr="004A5657">
        <w:rPr>
          <w:rFonts w:ascii="Arial" w:hAnsi="Arial" w:cs="Arial"/>
          <w:szCs w:val="17"/>
          <w:highlight w:val="white"/>
        </w:rPr>
        <w:t>aam</w:t>
      </w:r>
      <w:r w:rsidR="00074B08" w:rsidRPr="004A5657">
        <w:rPr>
          <w:rFonts w:ascii="Arial" w:hAnsi="Arial" w:cs="Arial"/>
          <w:szCs w:val="17"/>
          <w:highlight w:val="white"/>
        </w:rPr>
        <w:tab/>
      </w:r>
      <w:r w:rsidR="00074B08" w:rsidRPr="004A5657">
        <w:rPr>
          <w:rFonts w:ascii="Arial" w:hAnsi="Arial" w:cs="Arial"/>
          <w:szCs w:val="17"/>
          <w:highlight w:val="white"/>
        </w:rPr>
        <w:tab/>
      </w:r>
      <w:r w:rsidR="003156EA" w:rsidRPr="004A5657">
        <w:rPr>
          <w:rFonts w:ascii="Arial" w:hAnsi="Arial" w:cs="Arial"/>
          <w:szCs w:val="17"/>
          <w:highlight w:val="white"/>
        </w:rPr>
        <w:tab/>
      </w:r>
      <w:r w:rsidR="000377E4" w:rsidRPr="004A5657">
        <w:rPr>
          <w:rFonts w:ascii="Arial" w:hAnsi="Arial" w:cs="Arial"/>
          <w:szCs w:val="17"/>
          <w:highlight w:val="white"/>
        </w:rPr>
        <w:t xml:space="preserve">: </w:t>
      </w:r>
      <w:r w:rsidR="002B41BD" w:rsidRPr="004A5657">
        <w:rPr>
          <w:rFonts w:ascii="Arial" w:hAnsi="Arial" w:cs="Arial"/>
          <w:szCs w:val="17"/>
          <w:highlight w:val="white"/>
        </w:rPr>
        <w:br/>
      </w:r>
    </w:p>
    <w:p w14:paraId="36C51531" w14:textId="5D808544" w:rsidR="000377E4" w:rsidRPr="005730C4" w:rsidRDefault="000E671E" w:rsidP="004A5657">
      <w:pPr>
        <w:widowControl w:val="0"/>
        <w:autoSpaceDE w:val="0"/>
        <w:autoSpaceDN w:val="0"/>
        <w:adjustRightInd w:val="0"/>
        <w:spacing w:line="240" w:lineRule="auto"/>
        <w:ind w:left="77" w:firstLine="708"/>
        <w:rPr>
          <w:rFonts w:ascii="Arial" w:hAnsi="Arial" w:cs="Arial"/>
          <w:szCs w:val="17"/>
          <w:highlight w:val="white"/>
        </w:rPr>
      </w:pPr>
      <w:r w:rsidRPr="005730C4">
        <w:rPr>
          <w:rFonts w:ascii="Arial" w:hAnsi="Arial" w:cs="Arial"/>
          <w:szCs w:val="17"/>
          <w:highlight w:val="white"/>
        </w:rPr>
        <w:t>i</w:t>
      </w:r>
      <w:r w:rsidR="00074B08" w:rsidRPr="005730C4">
        <w:rPr>
          <w:rFonts w:ascii="Arial" w:hAnsi="Arial" w:cs="Arial"/>
          <w:szCs w:val="17"/>
          <w:highlight w:val="white"/>
        </w:rPr>
        <w:t xml:space="preserve">n deze zaak tevens handelend als vertegenwoordiger van </w:t>
      </w:r>
      <w:r w:rsidR="00464B85" w:rsidRPr="005730C4">
        <w:rPr>
          <w:rFonts w:ascii="Arial" w:hAnsi="Arial" w:cs="Arial"/>
          <w:szCs w:val="17"/>
          <w:highlight w:val="white"/>
        </w:rPr>
        <w:t>rechtspersoon/kantoor</w:t>
      </w:r>
      <w:r w:rsidR="00DA3057" w:rsidRPr="005730C4">
        <w:rPr>
          <w:rStyle w:val="Voetnootmarkering"/>
          <w:rFonts w:ascii="Arial" w:hAnsi="Arial" w:cs="Arial"/>
          <w:szCs w:val="17"/>
          <w:highlight w:val="white"/>
        </w:rPr>
        <w:footnoteReference w:id="2"/>
      </w:r>
    </w:p>
    <w:p w14:paraId="41CACBD2" w14:textId="77777777" w:rsidR="00CB4812" w:rsidRPr="005730C4" w:rsidRDefault="00CB4812" w:rsidP="00074B08">
      <w:pPr>
        <w:widowControl w:val="0"/>
        <w:autoSpaceDE w:val="0"/>
        <w:autoSpaceDN w:val="0"/>
        <w:adjustRightInd w:val="0"/>
        <w:spacing w:line="240" w:lineRule="auto"/>
        <w:ind w:left="708"/>
        <w:rPr>
          <w:rFonts w:ascii="Arial" w:hAnsi="Arial" w:cs="Arial"/>
          <w:szCs w:val="17"/>
          <w:highlight w:val="white"/>
        </w:rPr>
      </w:pPr>
    </w:p>
    <w:p w14:paraId="1BFA1B05" w14:textId="77777777" w:rsidR="00074B08" w:rsidRPr="005730C4" w:rsidRDefault="00074B08" w:rsidP="004A5657">
      <w:pPr>
        <w:widowControl w:val="0"/>
        <w:autoSpaceDE w:val="0"/>
        <w:autoSpaceDN w:val="0"/>
        <w:adjustRightInd w:val="0"/>
        <w:spacing w:line="240" w:lineRule="auto"/>
        <w:ind w:firstLine="708"/>
        <w:rPr>
          <w:rFonts w:ascii="Arial" w:hAnsi="Arial" w:cs="Arial"/>
          <w:szCs w:val="17"/>
          <w:highlight w:val="white"/>
        </w:rPr>
      </w:pPr>
      <w:r w:rsidRPr="005730C4">
        <w:rPr>
          <w:rFonts w:ascii="Arial" w:hAnsi="Arial" w:cs="Arial"/>
          <w:szCs w:val="17"/>
          <w:highlight w:val="white"/>
        </w:rPr>
        <w:t>…………………………</w:t>
      </w:r>
    </w:p>
    <w:p w14:paraId="64EB5F96" w14:textId="77777777" w:rsidR="00CB4812" w:rsidRPr="005730C4" w:rsidRDefault="00CB4812" w:rsidP="00074B08">
      <w:pPr>
        <w:widowControl w:val="0"/>
        <w:autoSpaceDE w:val="0"/>
        <w:autoSpaceDN w:val="0"/>
        <w:adjustRightInd w:val="0"/>
        <w:spacing w:line="240" w:lineRule="auto"/>
        <w:ind w:firstLine="708"/>
        <w:rPr>
          <w:rFonts w:ascii="Arial" w:hAnsi="Arial" w:cs="Arial"/>
          <w:szCs w:val="17"/>
          <w:highlight w:val="white"/>
        </w:rPr>
      </w:pPr>
    </w:p>
    <w:p w14:paraId="34BEF65A" w14:textId="77777777" w:rsidR="000377E4" w:rsidRPr="004A5657" w:rsidRDefault="002B41BD" w:rsidP="004A5657">
      <w:pPr>
        <w:pStyle w:val="Lijstalinea"/>
        <w:widowControl w:val="0"/>
        <w:numPr>
          <w:ilvl w:val="0"/>
          <w:numId w:val="24"/>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kantooradres</w:t>
      </w:r>
      <w:r w:rsidR="00074B08" w:rsidRPr="004A5657">
        <w:rPr>
          <w:rFonts w:ascii="Arial" w:hAnsi="Arial" w:cs="Arial"/>
          <w:szCs w:val="17"/>
          <w:highlight w:val="white"/>
        </w:rPr>
        <w:tab/>
      </w:r>
      <w:r w:rsidR="00074B08" w:rsidRPr="004A5657">
        <w:rPr>
          <w:rFonts w:ascii="Arial" w:hAnsi="Arial" w:cs="Arial"/>
          <w:szCs w:val="17"/>
          <w:highlight w:val="white"/>
        </w:rPr>
        <w:tab/>
      </w:r>
      <w:r w:rsidRPr="004A5657">
        <w:rPr>
          <w:rFonts w:ascii="Arial" w:hAnsi="Arial" w:cs="Arial"/>
          <w:szCs w:val="17"/>
          <w:highlight w:val="white"/>
        </w:rPr>
        <w:t>:</w:t>
      </w:r>
    </w:p>
    <w:p w14:paraId="1CFDB403" w14:textId="77777777" w:rsidR="00074B08" w:rsidRPr="004A5657" w:rsidRDefault="00DA3057" w:rsidP="004A5657">
      <w:pPr>
        <w:pStyle w:val="Lijstalinea"/>
        <w:widowControl w:val="0"/>
        <w:numPr>
          <w:ilvl w:val="0"/>
          <w:numId w:val="24"/>
        </w:numPr>
        <w:autoSpaceDE w:val="0"/>
        <w:autoSpaceDN w:val="0"/>
        <w:adjustRightInd w:val="0"/>
        <w:spacing w:line="240" w:lineRule="auto"/>
        <w:rPr>
          <w:rFonts w:ascii="Arial" w:hAnsi="Arial" w:cs="Arial"/>
          <w:szCs w:val="17"/>
          <w:highlight w:val="white"/>
        </w:rPr>
      </w:pPr>
      <w:r w:rsidRPr="004A5657">
        <w:rPr>
          <w:rFonts w:ascii="Arial" w:hAnsi="Arial" w:cs="Arial"/>
          <w:szCs w:val="17"/>
          <w:highlight w:val="white"/>
        </w:rPr>
        <w:t>plaats</w:t>
      </w:r>
      <w:r w:rsidRPr="004A5657">
        <w:rPr>
          <w:rFonts w:ascii="Arial" w:hAnsi="Arial" w:cs="Arial"/>
          <w:szCs w:val="17"/>
          <w:highlight w:val="white"/>
        </w:rPr>
        <w:tab/>
      </w:r>
      <w:r w:rsidRPr="004A5657">
        <w:rPr>
          <w:rFonts w:ascii="Arial" w:hAnsi="Arial" w:cs="Arial"/>
          <w:szCs w:val="17"/>
          <w:highlight w:val="white"/>
        </w:rPr>
        <w:tab/>
      </w:r>
      <w:r w:rsidRPr="004A5657">
        <w:rPr>
          <w:rFonts w:ascii="Arial" w:hAnsi="Arial" w:cs="Arial"/>
          <w:szCs w:val="17"/>
          <w:highlight w:val="white"/>
        </w:rPr>
        <w:tab/>
        <w:t>:</w:t>
      </w:r>
    </w:p>
    <w:p w14:paraId="4BEF9E59" w14:textId="77777777" w:rsidR="000377E4" w:rsidRDefault="000377E4" w:rsidP="00EC77AD">
      <w:pPr>
        <w:widowControl w:val="0"/>
        <w:autoSpaceDE w:val="0"/>
        <w:autoSpaceDN w:val="0"/>
        <w:adjustRightInd w:val="0"/>
        <w:spacing w:line="240" w:lineRule="auto"/>
        <w:rPr>
          <w:rFonts w:ascii="Arial" w:hAnsi="Arial" w:cs="Arial"/>
          <w:szCs w:val="17"/>
          <w:highlight w:val="white"/>
        </w:rPr>
      </w:pPr>
    </w:p>
    <w:p w14:paraId="429A8C35" w14:textId="77777777" w:rsidR="00C25888" w:rsidRPr="005730C4" w:rsidRDefault="00C25888" w:rsidP="00EC77AD">
      <w:pPr>
        <w:widowControl w:val="0"/>
        <w:autoSpaceDE w:val="0"/>
        <w:autoSpaceDN w:val="0"/>
        <w:adjustRightInd w:val="0"/>
        <w:spacing w:line="240" w:lineRule="auto"/>
        <w:rPr>
          <w:rFonts w:ascii="Arial" w:hAnsi="Arial" w:cs="Arial"/>
          <w:szCs w:val="17"/>
          <w:highlight w:val="white"/>
        </w:rPr>
      </w:pPr>
    </w:p>
    <w:p w14:paraId="3E0198DB" w14:textId="77777777" w:rsidR="00EC77AD" w:rsidRPr="005730C4" w:rsidRDefault="00EC77AD" w:rsidP="000377E4">
      <w:pPr>
        <w:widowControl w:val="0"/>
        <w:autoSpaceDE w:val="0"/>
        <w:autoSpaceDN w:val="0"/>
        <w:adjustRightInd w:val="0"/>
        <w:spacing w:line="240" w:lineRule="auto"/>
        <w:rPr>
          <w:rFonts w:ascii="Arial" w:hAnsi="Arial" w:cs="Arial"/>
          <w:szCs w:val="17"/>
          <w:highlight w:val="white"/>
        </w:rPr>
      </w:pPr>
    </w:p>
    <w:p w14:paraId="5E51EDF6" w14:textId="77777777" w:rsidR="00EC77AD" w:rsidRPr="005730C4" w:rsidRDefault="003B2C10" w:rsidP="00EC77AD">
      <w:pPr>
        <w:widowControl w:val="0"/>
        <w:autoSpaceDE w:val="0"/>
        <w:autoSpaceDN w:val="0"/>
        <w:adjustRightInd w:val="0"/>
        <w:spacing w:line="240" w:lineRule="auto"/>
        <w:rPr>
          <w:rFonts w:ascii="Arial" w:hAnsi="Arial" w:cs="Arial"/>
          <w:szCs w:val="17"/>
          <w:highlight w:val="white"/>
        </w:rPr>
      </w:pPr>
      <w:r w:rsidRPr="005730C4">
        <w:rPr>
          <w:rFonts w:ascii="Arial" w:hAnsi="Arial" w:cs="Arial"/>
          <w:b/>
          <w:szCs w:val="17"/>
          <w:highlight w:val="white"/>
        </w:rPr>
        <w:t>NEMEN HET VOLGENDE IN AANMERKING</w:t>
      </w:r>
      <w:r w:rsidR="00EC77AD" w:rsidRPr="005730C4">
        <w:rPr>
          <w:rFonts w:ascii="Arial" w:hAnsi="Arial" w:cs="Arial"/>
          <w:szCs w:val="17"/>
          <w:highlight w:val="white"/>
        </w:rPr>
        <w:t>:</w:t>
      </w:r>
    </w:p>
    <w:p w14:paraId="0822DF7F" w14:textId="77777777" w:rsidR="00EC77AD" w:rsidRPr="005730C4" w:rsidRDefault="00EC77AD" w:rsidP="00EC77AD">
      <w:pPr>
        <w:widowControl w:val="0"/>
        <w:autoSpaceDE w:val="0"/>
        <w:autoSpaceDN w:val="0"/>
        <w:adjustRightInd w:val="0"/>
        <w:spacing w:line="240" w:lineRule="auto"/>
        <w:rPr>
          <w:rFonts w:ascii="Arial" w:hAnsi="Arial" w:cs="Arial"/>
          <w:szCs w:val="17"/>
          <w:highlight w:val="white"/>
        </w:rPr>
      </w:pPr>
    </w:p>
    <w:p w14:paraId="3CE4B88B" w14:textId="77777777" w:rsidR="00DA3057" w:rsidRPr="005730C4" w:rsidRDefault="00170466" w:rsidP="004F6CB4">
      <w:pPr>
        <w:pStyle w:val="Lijstalinea"/>
        <w:widowControl w:val="0"/>
        <w:numPr>
          <w:ilvl w:val="0"/>
          <w:numId w:val="15"/>
        </w:numPr>
        <w:autoSpaceDE w:val="0"/>
        <w:autoSpaceDN w:val="0"/>
        <w:adjustRightInd w:val="0"/>
        <w:spacing w:line="240" w:lineRule="auto"/>
        <w:ind w:left="426" w:hanging="426"/>
        <w:rPr>
          <w:rFonts w:ascii="Arial" w:hAnsi="Arial" w:cs="Arial"/>
          <w:szCs w:val="17"/>
          <w:highlight w:val="white"/>
        </w:rPr>
      </w:pPr>
      <w:r w:rsidRPr="005730C4">
        <w:rPr>
          <w:rFonts w:ascii="Arial" w:hAnsi="Arial" w:cs="Arial"/>
          <w:szCs w:val="17"/>
          <w:highlight w:val="white"/>
        </w:rPr>
        <w:t>De cliënt</w:t>
      </w:r>
      <w:r w:rsidR="00DA3057" w:rsidRPr="005730C4">
        <w:rPr>
          <w:rFonts w:ascii="Arial" w:hAnsi="Arial" w:cs="Arial"/>
          <w:szCs w:val="17"/>
          <w:highlight w:val="white"/>
        </w:rPr>
        <w:t xml:space="preserve"> lijdt (mogelijk) schade en/of heeft (mogelijk) schade geleden als gevolg van een </w:t>
      </w:r>
      <w:r w:rsidR="00D76A34" w:rsidRPr="005730C4">
        <w:rPr>
          <w:rFonts w:ascii="Arial" w:hAnsi="Arial" w:cs="Arial"/>
          <w:szCs w:val="17"/>
          <w:highlight w:val="white"/>
        </w:rPr>
        <w:lastRenderedPageBreak/>
        <w:t>g</w:t>
      </w:r>
      <w:r w:rsidR="00DA3057" w:rsidRPr="005730C4">
        <w:rPr>
          <w:rFonts w:ascii="Arial" w:hAnsi="Arial" w:cs="Arial"/>
          <w:szCs w:val="17"/>
          <w:highlight w:val="white"/>
        </w:rPr>
        <w:t xml:space="preserve">ebeurtenis </w:t>
      </w:r>
      <w:r w:rsidR="00D76A34" w:rsidRPr="005730C4">
        <w:rPr>
          <w:rFonts w:ascii="Arial" w:hAnsi="Arial" w:cs="Arial"/>
          <w:szCs w:val="17"/>
          <w:highlight w:val="white"/>
        </w:rPr>
        <w:t>(verder:</w:t>
      </w:r>
      <w:r w:rsidR="000E671E" w:rsidRPr="005730C4">
        <w:rPr>
          <w:rFonts w:ascii="Arial" w:hAnsi="Arial" w:cs="Arial"/>
          <w:szCs w:val="17"/>
          <w:highlight w:val="white"/>
        </w:rPr>
        <w:t xml:space="preserve"> </w:t>
      </w:r>
      <w:r w:rsidR="00D76A34" w:rsidRPr="005730C4">
        <w:rPr>
          <w:rFonts w:ascii="Arial" w:hAnsi="Arial" w:cs="Arial"/>
          <w:szCs w:val="17"/>
          <w:highlight w:val="white"/>
        </w:rPr>
        <w:t xml:space="preserve">Gebeurtenis) </w:t>
      </w:r>
      <w:r w:rsidR="00DA3057" w:rsidRPr="005730C4">
        <w:rPr>
          <w:rFonts w:ascii="Arial" w:hAnsi="Arial" w:cs="Arial"/>
          <w:szCs w:val="17"/>
          <w:highlight w:val="white"/>
        </w:rPr>
        <w:t>op</w:t>
      </w:r>
      <w:r w:rsidR="00934D9A">
        <w:rPr>
          <w:rFonts w:ascii="Arial" w:hAnsi="Arial" w:cs="Arial"/>
          <w:szCs w:val="17"/>
          <w:highlight w:val="white"/>
        </w:rPr>
        <w:t xml:space="preserve"> </w:t>
      </w:r>
      <w:r w:rsidR="00DA3057" w:rsidRPr="00934D9A">
        <w:rPr>
          <w:rFonts w:ascii="Arial" w:hAnsi="Arial" w:cs="Arial"/>
          <w:szCs w:val="17"/>
          <w:highlight w:val="lightGray"/>
        </w:rPr>
        <w:t>…..</w:t>
      </w:r>
      <w:r w:rsidR="007D74CE" w:rsidRPr="00934D9A">
        <w:rPr>
          <w:rFonts w:ascii="Arial" w:hAnsi="Arial" w:cs="Arial"/>
          <w:szCs w:val="17"/>
          <w:highlight w:val="lightGray"/>
        </w:rPr>
        <w:t>.</w:t>
      </w:r>
      <w:r w:rsidR="000E671E" w:rsidRPr="00934D9A">
        <w:rPr>
          <w:rFonts w:ascii="Arial" w:hAnsi="Arial" w:cs="Arial"/>
          <w:szCs w:val="17"/>
          <w:highlight w:val="lightGray"/>
        </w:rPr>
        <w:t>................</w:t>
      </w:r>
      <w:r w:rsidR="007D74CE" w:rsidRPr="005730C4">
        <w:rPr>
          <w:rFonts w:ascii="Arial" w:hAnsi="Arial" w:cs="Arial"/>
          <w:szCs w:val="17"/>
          <w:highlight w:val="white"/>
        </w:rPr>
        <w:t xml:space="preserve"> </w:t>
      </w:r>
    </w:p>
    <w:p w14:paraId="5051053C" w14:textId="77777777" w:rsidR="00F57844" w:rsidRDefault="00F57844" w:rsidP="00F57844">
      <w:pPr>
        <w:widowControl w:val="0"/>
        <w:autoSpaceDE w:val="0"/>
        <w:autoSpaceDN w:val="0"/>
        <w:adjustRightInd w:val="0"/>
        <w:spacing w:line="240" w:lineRule="auto"/>
        <w:ind w:firstLine="708"/>
        <w:rPr>
          <w:rFonts w:ascii="Arial" w:hAnsi="Arial" w:cs="Arial"/>
          <w:i/>
          <w:szCs w:val="17"/>
          <w:highlight w:val="lightGray"/>
        </w:rPr>
      </w:pPr>
    </w:p>
    <w:p w14:paraId="27D13C3F" w14:textId="7435D59E" w:rsidR="00922D8B" w:rsidRPr="00F57844" w:rsidRDefault="000E671E" w:rsidP="00F57844">
      <w:pPr>
        <w:widowControl w:val="0"/>
        <w:autoSpaceDE w:val="0"/>
        <w:autoSpaceDN w:val="0"/>
        <w:adjustRightInd w:val="0"/>
        <w:spacing w:line="240" w:lineRule="auto"/>
        <w:ind w:firstLine="708"/>
        <w:rPr>
          <w:rFonts w:ascii="Arial" w:hAnsi="Arial" w:cs="Arial"/>
          <w:i/>
          <w:szCs w:val="17"/>
        </w:rPr>
      </w:pPr>
      <w:r w:rsidRPr="00F57844">
        <w:rPr>
          <w:rFonts w:ascii="Arial" w:hAnsi="Arial" w:cs="Arial"/>
          <w:i/>
          <w:szCs w:val="17"/>
          <w:highlight w:val="lightGray"/>
        </w:rPr>
        <w:t>[</w:t>
      </w:r>
      <w:r w:rsidR="00922D8B" w:rsidRPr="00F57844">
        <w:rPr>
          <w:rFonts w:ascii="Arial" w:hAnsi="Arial" w:cs="Arial"/>
          <w:i/>
          <w:szCs w:val="17"/>
          <w:highlight w:val="lightGray"/>
        </w:rPr>
        <w:t>omschrijving schadeveroorzakende gebeurtenis</w:t>
      </w:r>
      <w:r w:rsidRPr="00F57844">
        <w:rPr>
          <w:rFonts w:ascii="Arial" w:hAnsi="Arial" w:cs="Arial"/>
          <w:i/>
          <w:szCs w:val="17"/>
          <w:highlight w:val="lightGray"/>
        </w:rPr>
        <w:t>]</w:t>
      </w:r>
    </w:p>
    <w:p w14:paraId="2100F2FD" w14:textId="77777777" w:rsidR="004F6CB4" w:rsidRPr="005730C4" w:rsidRDefault="004F6CB4" w:rsidP="00DA3057">
      <w:pPr>
        <w:pStyle w:val="Lijstalinea"/>
        <w:widowControl w:val="0"/>
        <w:autoSpaceDE w:val="0"/>
        <w:autoSpaceDN w:val="0"/>
        <w:adjustRightInd w:val="0"/>
        <w:spacing w:line="240" w:lineRule="auto"/>
        <w:rPr>
          <w:rFonts w:ascii="Arial" w:hAnsi="Arial" w:cs="Arial"/>
          <w:szCs w:val="17"/>
          <w:highlight w:val="white"/>
        </w:rPr>
      </w:pPr>
    </w:p>
    <w:p w14:paraId="3C768CEE" w14:textId="77777777" w:rsidR="00D54E3D" w:rsidRPr="005730C4" w:rsidRDefault="00922D8B" w:rsidP="004F6CB4">
      <w:pPr>
        <w:pStyle w:val="Lijstalinea"/>
        <w:widowControl w:val="0"/>
        <w:numPr>
          <w:ilvl w:val="0"/>
          <w:numId w:val="15"/>
        </w:numPr>
        <w:autoSpaceDE w:val="0"/>
        <w:autoSpaceDN w:val="0"/>
        <w:adjustRightInd w:val="0"/>
        <w:spacing w:line="240" w:lineRule="auto"/>
        <w:ind w:left="426" w:hanging="426"/>
        <w:rPr>
          <w:rFonts w:ascii="Arial" w:hAnsi="Arial" w:cs="Arial"/>
          <w:szCs w:val="17"/>
        </w:rPr>
      </w:pPr>
      <w:r w:rsidRPr="005730C4">
        <w:rPr>
          <w:rFonts w:ascii="Arial" w:hAnsi="Arial" w:cs="Arial"/>
          <w:szCs w:val="17"/>
          <w:highlight w:val="white"/>
        </w:rPr>
        <w:t>D</w:t>
      </w:r>
      <w:r w:rsidR="00DA3057" w:rsidRPr="005730C4">
        <w:rPr>
          <w:rFonts w:ascii="Arial" w:hAnsi="Arial" w:cs="Arial"/>
          <w:szCs w:val="17"/>
          <w:highlight w:val="white"/>
        </w:rPr>
        <w:t>e cliënt</w:t>
      </w:r>
      <w:r w:rsidRPr="005730C4">
        <w:rPr>
          <w:rFonts w:ascii="Arial" w:hAnsi="Arial" w:cs="Arial"/>
          <w:szCs w:val="17"/>
          <w:highlight w:val="white"/>
        </w:rPr>
        <w:t xml:space="preserve"> heeft</w:t>
      </w:r>
      <w:r w:rsidR="00170466" w:rsidRPr="005730C4">
        <w:rPr>
          <w:rFonts w:ascii="Arial" w:hAnsi="Arial" w:cs="Arial"/>
          <w:szCs w:val="17"/>
          <w:highlight w:val="white"/>
        </w:rPr>
        <w:t xml:space="preserve"> </w:t>
      </w:r>
      <w:r w:rsidR="002A6E54" w:rsidRPr="005730C4">
        <w:rPr>
          <w:rFonts w:ascii="Arial" w:hAnsi="Arial" w:cs="Arial"/>
          <w:szCs w:val="17"/>
          <w:highlight w:val="white"/>
        </w:rPr>
        <w:t xml:space="preserve">aan </w:t>
      </w:r>
      <w:r w:rsidR="00170466" w:rsidRPr="005730C4">
        <w:rPr>
          <w:rFonts w:ascii="Arial" w:hAnsi="Arial" w:cs="Arial"/>
          <w:szCs w:val="17"/>
          <w:highlight w:val="white"/>
        </w:rPr>
        <w:t xml:space="preserve">de advocaat opdracht </w:t>
      </w:r>
      <w:r w:rsidRPr="005730C4">
        <w:rPr>
          <w:rFonts w:ascii="Arial" w:hAnsi="Arial" w:cs="Arial"/>
          <w:szCs w:val="17"/>
          <w:highlight w:val="white"/>
        </w:rPr>
        <w:t xml:space="preserve">gegeven </w:t>
      </w:r>
      <w:r w:rsidR="002A6E54" w:rsidRPr="005730C4">
        <w:rPr>
          <w:rFonts w:ascii="Arial" w:hAnsi="Arial" w:cs="Arial"/>
          <w:szCs w:val="17"/>
          <w:highlight w:val="white"/>
        </w:rPr>
        <w:t>om</w:t>
      </w:r>
      <w:r w:rsidRPr="005730C4">
        <w:rPr>
          <w:rFonts w:ascii="Arial" w:hAnsi="Arial" w:cs="Arial"/>
          <w:szCs w:val="17"/>
          <w:highlight w:val="white"/>
        </w:rPr>
        <w:t xml:space="preserve"> rechtsbijstand</w:t>
      </w:r>
      <w:r w:rsidR="00CB4812" w:rsidRPr="005730C4">
        <w:rPr>
          <w:rFonts w:ascii="Arial" w:hAnsi="Arial" w:cs="Arial"/>
          <w:szCs w:val="17"/>
          <w:highlight w:val="white"/>
        </w:rPr>
        <w:t xml:space="preserve"> </w:t>
      </w:r>
      <w:r w:rsidR="002A6E54" w:rsidRPr="005730C4">
        <w:rPr>
          <w:rFonts w:ascii="Arial" w:hAnsi="Arial" w:cs="Arial"/>
          <w:szCs w:val="17"/>
          <w:highlight w:val="white"/>
        </w:rPr>
        <w:t xml:space="preserve">te verlenen </w:t>
      </w:r>
      <w:r w:rsidR="00CB4812" w:rsidRPr="005730C4">
        <w:rPr>
          <w:rFonts w:ascii="Arial" w:hAnsi="Arial" w:cs="Arial"/>
          <w:szCs w:val="17"/>
          <w:highlight w:val="white"/>
        </w:rPr>
        <w:t>en deze</w:t>
      </w:r>
      <w:r w:rsidRPr="005730C4">
        <w:rPr>
          <w:rFonts w:ascii="Arial" w:hAnsi="Arial" w:cs="Arial"/>
          <w:szCs w:val="17"/>
          <w:highlight w:val="white"/>
        </w:rPr>
        <w:t xml:space="preserve"> opdracht </w:t>
      </w:r>
      <w:r w:rsidR="00CB4812" w:rsidRPr="005730C4">
        <w:rPr>
          <w:rFonts w:ascii="Arial" w:hAnsi="Arial" w:cs="Arial"/>
          <w:szCs w:val="17"/>
          <w:highlight w:val="white"/>
        </w:rPr>
        <w:t xml:space="preserve">is </w:t>
      </w:r>
      <w:r w:rsidRPr="005730C4">
        <w:rPr>
          <w:rFonts w:ascii="Arial" w:hAnsi="Arial" w:cs="Arial"/>
          <w:szCs w:val="17"/>
          <w:highlight w:val="white"/>
        </w:rPr>
        <w:t xml:space="preserve">door de advocaat aanvaard. De rechtsbijstand heeft betrekking op </w:t>
      </w:r>
      <w:r w:rsidR="00464B85" w:rsidRPr="005730C4">
        <w:rPr>
          <w:rFonts w:ascii="Arial" w:hAnsi="Arial" w:cs="Arial"/>
          <w:szCs w:val="17"/>
          <w:highlight w:val="white"/>
        </w:rPr>
        <w:t xml:space="preserve">het vaststellen van aanspraken </w:t>
      </w:r>
      <w:r w:rsidR="00CB1F04" w:rsidRPr="005730C4">
        <w:rPr>
          <w:rFonts w:ascii="Arial" w:hAnsi="Arial" w:cs="Arial"/>
          <w:szCs w:val="17"/>
          <w:highlight w:val="white"/>
        </w:rPr>
        <w:t xml:space="preserve">op </w:t>
      </w:r>
      <w:r w:rsidR="00464B85" w:rsidRPr="005730C4">
        <w:rPr>
          <w:rFonts w:ascii="Arial" w:hAnsi="Arial" w:cs="Arial"/>
          <w:szCs w:val="17"/>
          <w:highlight w:val="white"/>
        </w:rPr>
        <w:t>en verhaal van l</w:t>
      </w:r>
      <w:r w:rsidR="002A6E54" w:rsidRPr="005730C4">
        <w:rPr>
          <w:rFonts w:ascii="Arial" w:hAnsi="Arial" w:cs="Arial"/>
          <w:szCs w:val="17"/>
          <w:highlight w:val="white"/>
        </w:rPr>
        <w:t xml:space="preserve">etselschade </w:t>
      </w:r>
      <w:r w:rsidRPr="005730C4">
        <w:rPr>
          <w:rFonts w:ascii="Arial" w:hAnsi="Arial" w:cs="Arial"/>
          <w:szCs w:val="17"/>
          <w:highlight w:val="white"/>
        </w:rPr>
        <w:t>en/of overlijden</w:t>
      </w:r>
      <w:r w:rsidR="007D74CE" w:rsidRPr="005730C4">
        <w:rPr>
          <w:rFonts w:ascii="Arial" w:hAnsi="Arial" w:cs="Arial"/>
          <w:szCs w:val="17"/>
          <w:highlight w:val="white"/>
        </w:rPr>
        <w:t>s</w:t>
      </w:r>
      <w:r w:rsidRPr="005730C4">
        <w:rPr>
          <w:rFonts w:ascii="Arial" w:hAnsi="Arial" w:cs="Arial"/>
          <w:szCs w:val="17"/>
          <w:highlight w:val="white"/>
        </w:rPr>
        <w:t xml:space="preserve">schade naar aanleiding van de </w:t>
      </w:r>
      <w:r w:rsidR="00464B85" w:rsidRPr="005730C4">
        <w:rPr>
          <w:rFonts w:ascii="Arial" w:hAnsi="Arial" w:cs="Arial"/>
          <w:szCs w:val="17"/>
        </w:rPr>
        <w:t>Gebeurtenis.</w:t>
      </w:r>
    </w:p>
    <w:p w14:paraId="2B096911" w14:textId="77777777" w:rsidR="00464B85" w:rsidRPr="005730C4" w:rsidRDefault="00464B85" w:rsidP="00464B85">
      <w:pPr>
        <w:pStyle w:val="Lijstalinea"/>
        <w:widowControl w:val="0"/>
        <w:autoSpaceDE w:val="0"/>
        <w:autoSpaceDN w:val="0"/>
        <w:adjustRightInd w:val="0"/>
        <w:spacing w:line="240" w:lineRule="auto"/>
        <w:rPr>
          <w:rFonts w:ascii="Arial" w:hAnsi="Arial" w:cs="Arial"/>
          <w:szCs w:val="17"/>
        </w:rPr>
      </w:pPr>
    </w:p>
    <w:p w14:paraId="23108C84" w14:textId="77777777" w:rsidR="00D54E3D" w:rsidRPr="005730C4" w:rsidRDefault="00D54E3D" w:rsidP="004F6CB4">
      <w:pPr>
        <w:pStyle w:val="Lijstalinea"/>
        <w:widowControl w:val="0"/>
        <w:numPr>
          <w:ilvl w:val="0"/>
          <w:numId w:val="15"/>
        </w:numPr>
        <w:autoSpaceDE w:val="0"/>
        <w:autoSpaceDN w:val="0"/>
        <w:adjustRightInd w:val="0"/>
        <w:spacing w:line="240" w:lineRule="auto"/>
        <w:ind w:left="426" w:hanging="426"/>
        <w:rPr>
          <w:rFonts w:ascii="Arial" w:hAnsi="Arial" w:cs="Arial"/>
          <w:szCs w:val="17"/>
          <w:highlight w:val="white"/>
        </w:rPr>
      </w:pPr>
      <w:r w:rsidRPr="005730C4">
        <w:rPr>
          <w:rFonts w:ascii="Arial" w:hAnsi="Arial" w:cs="Arial"/>
          <w:szCs w:val="17"/>
          <w:highlight w:val="white"/>
        </w:rPr>
        <w:t>De cliënt en de advocaat beogen met deze overeenkomst hun onderlinge</w:t>
      </w:r>
      <w:r w:rsidR="00E40BAB" w:rsidRPr="005730C4">
        <w:rPr>
          <w:rFonts w:ascii="Arial" w:hAnsi="Arial" w:cs="Arial"/>
          <w:szCs w:val="17"/>
          <w:highlight w:val="white"/>
        </w:rPr>
        <w:t xml:space="preserve"> financiële</w:t>
      </w:r>
      <w:r w:rsidRPr="005730C4">
        <w:rPr>
          <w:rFonts w:ascii="Arial" w:hAnsi="Arial" w:cs="Arial"/>
          <w:szCs w:val="17"/>
          <w:highlight w:val="white"/>
        </w:rPr>
        <w:t xml:space="preserve"> verhouding vast te leggen.</w:t>
      </w:r>
    </w:p>
    <w:p w14:paraId="4CEB678A" w14:textId="77777777" w:rsidR="00D54E3D" w:rsidRPr="005730C4" w:rsidRDefault="00D54E3D" w:rsidP="00D54E3D">
      <w:pPr>
        <w:widowControl w:val="0"/>
        <w:autoSpaceDE w:val="0"/>
        <w:autoSpaceDN w:val="0"/>
        <w:adjustRightInd w:val="0"/>
        <w:spacing w:line="240" w:lineRule="auto"/>
        <w:rPr>
          <w:rFonts w:ascii="Arial" w:hAnsi="Arial" w:cs="Arial"/>
          <w:szCs w:val="17"/>
          <w:highlight w:val="white"/>
        </w:rPr>
      </w:pPr>
    </w:p>
    <w:p w14:paraId="7DEFECD3" w14:textId="0F8C85F5" w:rsidR="00922D8B" w:rsidRPr="005730C4" w:rsidRDefault="00170466" w:rsidP="004F6CB4">
      <w:pPr>
        <w:pStyle w:val="Lijstalinea"/>
        <w:widowControl w:val="0"/>
        <w:numPr>
          <w:ilvl w:val="0"/>
          <w:numId w:val="15"/>
        </w:numPr>
        <w:autoSpaceDE w:val="0"/>
        <w:autoSpaceDN w:val="0"/>
        <w:adjustRightInd w:val="0"/>
        <w:spacing w:line="240" w:lineRule="auto"/>
        <w:ind w:left="426" w:hanging="426"/>
        <w:rPr>
          <w:rFonts w:ascii="Arial" w:hAnsi="Arial" w:cs="Arial"/>
          <w:szCs w:val="17"/>
          <w:highlight w:val="white"/>
        </w:rPr>
      </w:pPr>
      <w:r w:rsidRPr="005730C4">
        <w:rPr>
          <w:rFonts w:ascii="Arial" w:hAnsi="Arial" w:cs="Arial"/>
          <w:szCs w:val="17"/>
        </w:rPr>
        <w:t>Op grond van de door de advocaat aan de cliënt verstrekte informatie heeft de cliënt de keuze gemaakt om de advocaat te honor</w:t>
      </w:r>
      <w:r w:rsidR="00664E8D" w:rsidRPr="005730C4">
        <w:rPr>
          <w:rFonts w:ascii="Arial" w:hAnsi="Arial" w:cs="Arial"/>
          <w:szCs w:val="17"/>
        </w:rPr>
        <w:t>eren</w:t>
      </w:r>
      <w:r w:rsidR="008C590F" w:rsidRPr="005730C4">
        <w:rPr>
          <w:rFonts w:ascii="Arial" w:hAnsi="Arial" w:cs="Arial"/>
          <w:szCs w:val="17"/>
        </w:rPr>
        <w:t xml:space="preserve"> </w:t>
      </w:r>
      <w:r w:rsidR="00664E8D" w:rsidRPr="005730C4">
        <w:rPr>
          <w:rFonts w:ascii="Arial" w:hAnsi="Arial" w:cs="Arial"/>
          <w:szCs w:val="17"/>
        </w:rPr>
        <w:t xml:space="preserve">op basis van een </w:t>
      </w:r>
      <w:proofErr w:type="spellStart"/>
      <w:r w:rsidR="00664E8D" w:rsidRPr="005730C4">
        <w:rPr>
          <w:rFonts w:ascii="Arial" w:hAnsi="Arial" w:cs="Arial"/>
          <w:szCs w:val="17"/>
        </w:rPr>
        <w:t>resultaat</w:t>
      </w:r>
      <w:r w:rsidRPr="005730C4">
        <w:rPr>
          <w:rFonts w:ascii="Arial" w:hAnsi="Arial" w:cs="Arial"/>
          <w:szCs w:val="17"/>
        </w:rPr>
        <w:t>gerelateerde</w:t>
      </w:r>
      <w:proofErr w:type="spellEnd"/>
      <w:r w:rsidRPr="005730C4">
        <w:rPr>
          <w:rFonts w:ascii="Arial" w:hAnsi="Arial" w:cs="Arial"/>
          <w:szCs w:val="17"/>
        </w:rPr>
        <w:t xml:space="preserve"> beloning.</w:t>
      </w:r>
    </w:p>
    <w:p w14:paraId="785D56BB" w14:textId="77777777" w:rsidR="00D54E3D" w:rsidRPr="005730C4" w:rsidRDefault="00D54E3D" w:rsidP="00D54E3D">
      <w:pPr>
        <w:pStyle w:val="Lijstalinea"/>
        <w:rPr>
          <w:rFonts w:ascii="Arial" w:hAnsi="Arial" w:cs="Arial"/>
          <w:szCs w:val="17"/>
          <w:highlight w:val="white"/>
        </w:rPr>
      </w:pPr>
    </w:p>
    <w:p w14:paraId="2FD53C58" w14:textId="6C588D50" w:rsidR="00D06189" w:rsidRPr="005730C4" w:rsidRDefault="002A6E54" w:rsidP="004F6CB4">
      <w:pPr>
        <w:pStyle w:val="Lijstalinea"/>
        <w:widowControl w:val="0"/>
        <w:numPr>
          <w:ilvl w:val="0"/>
          <w:numId w:val="15"/>
        </w:numPr>
        <w:autoSpaceDE w:val="0"/>
        <w:autoSpaceDN w:val="0"/>
        <w:adjustRightInd w:val="0"/>
        <w:spacing w:line="240" w:lineRule="auto"/>
        <w:ind w:left="426" w:hanging="426"/>
        <w:rPr>
          <w:rFonts w:ascii="Arial" w:hAnsi="Arial" w:cs="Arial"/>
          <w:szCs w:val="17"/>
          <w:highlight w:val="white"/>
        </w:rPr>
      </w:pPr>
      <w:r w:rsidRPr="005730C4">
        <w:rPr>
          <w:rFonts w:ascii="Arial" w:hAnsi="Arial" w:cs="Arial"/>
          <w:szCs w:val="17"/>
          <w:highlight w:val="white"/>
        </w:rPr>
        <w:t xml:space="preserve">De </w:t>
      </w:r>
      <w:r w:rsidR="00F3373D" w:rsidRPr="005730C4">
        <w:rPr>
          <w:rFonts w:ascii="Arial" w:hAnsi="Arial" w:cs="Arial"/>
          <w:szCs w:val="17"/>
          <w:highlight w:val="white"/>
        </w:rPr>
        <w:t xml:space="preserve">in de </w:t>
      </w:r>
      <w:r w:rsidR="00E264CC">
        <w:rPr>
          <w:rFonts w:ascii="Arial" w:hAnsi="Arial" w:cs="Arial"/>
          <w:szCs w:val="17"/>
          <w:highlight w:val="white"/>
        </w:rPr>
        <w:t>paragraf 7.4.3 van de Verordening op de advocatuur (Voda) o</w:t>
      </w:r>
      <w:r w:rsidR="00D54E3D" w:rsidRPr="005730C4">
        <w:rPr>
          <w:rFonts w:ascii="Arial" w:hAnsi="Arial" w:cs="Arial"/>
          <w:szCs w:val="17"/>
          <w:highlight w:val="white"/>
        </w:rPr>
        <w:t>pgenomen voorwaarden voor het aangaan van een over</w:t>
      </w:r>
      <w:r w:rsidR="00CB4812" w:rsidRPr="005730C4">
        <w:rPr>
          <w:rFonts w:ascii="Arial" w:hAnsi="Arial" w:cs="Arial"/>
          <w:szCs w:val="17"/>
          <w:highlight w:val="white"/>
        </w:rPr>
        <w:t xml:space="preserve">eenkomst op basis van </w:t>
      </w:r>
      <w:proofErr w:type="spellStart"/>
      <w:r w:rsidR="00CB4812" w:rsidRPr="005730C4">
        <w:rPr>
          <w:rFonts w:ascii="Arial" w:hAnsi="Arial" w:cs="Arial"/>
          <w:szCs w:val="17"/>
          <w:highlight w:val="white"/>
        </w:rPr>
        <w:t>resultaat</w:t>
      </w:r>
      <w:r w:rsidR="00D54E3D" w:rsidRPr="005730C4">
        <w:rPr>
          <w:rFonts w:ascii="Arial" w:hAnsi="Arial" w:cs="Arial"/>
          <w:szCs w:val="17"/>
          <w:highlight w:val="white"/>
        </w:rPr>
        <w:t>gerelateerde</w:t>
      </w:r>
      <w:proofErr w:type="spellEnd"/>
      <w:r w:rsidR="00D54E3D" w:rsidRPr="005730C4">
        <w:rPr>
          <w:rFonts w:ascii="Arial" w:hAnsi="Arial" w:cs="Arial"/>
          <w:szCs w:val="17"/>
          <w:highlight w:val="white"/>
        </w:rPr>
        <w:t xml:space="preserve"> beloning zijn in deze overeenkomst verwerkt.</w:t>
      </w:r>
    </w:p>
    <w:p w14:paraId="2278D1EA" w14:textId="77777777" w:rsidR="005B7823" w:rsidRPr="005730C4" w:rsidRDefault="00D54E3D">
      <w:pPr>
        <w:widowControl w:val="0"/>
        <w:autoSpaceDE w:val="0"/>
        <w:autoSpaceDN w:val="0"/>
        <w:adjustRightInd w:val="0"/>
        <w:spacing w:line="240" w:lineRule="auto"/>
        <w:rPr>
          <w:rFonts w:ascii="Arial" w:hAnsi="Arial" w:cs="Arial"/>
          <w:szCs w:val="17"/>
          <w:highlight w:val="white"/>
        </w:rPr>
      </w:pPr>
      <w:r w:rsidRPr="005730C4">
        <w:rPr>
          <w:rFonts w:ascii="Arial" w:hAnsi="Arial" w:cs="Arial"/>
          <w:szCs w:val="17"/>
          <w:highlight w:val="white"/>
        </w:rPr>
        <w:t xml:space="preserve">  </w:t>
      </w:r>
    </w:p>
    <w:p w14:paraId="1019BE99" w14:textId="77777777" w:rsidR="001017A1" w:rsidRPr="005730C4" w:rsidRDefault="001017A1" w:rsidP="00664E8D">
      <w:pPr>
        <w:pStyle w:val="Lijstalinea"/>
        <w:widowControl w:val="0"/>
        <w:autoSpaceDE w:val="0"/>
        <w:autoSpaceDN w:val="0"/>
        <w:adjustRightInd w:val="0"/>
        <w:spacing w:line="240" w:lineRule="auto"/>
        <w:rPr>
          <w:rFonts w:ascii="Arial" w:hAnsi="Arial" w:cs="Arial"/>
          <w:szCs w:val="17"/>
          <w:highlight w:val="white"/>
        </w:rPr>
      </w:pPr>
      <w:r w:rsidRPr="005730C4">
        <w:rPr>
          <w:rFonts w:ascii="Arial" w:hAnsi="Arial" w:cs="Arial"/>
          <w:szCs w:val="17"/>
          <w:highlight w:val="yellow"/>
        </w:rPr>
        <w:br/>
      </w:r>
    </w:p>
    <w:p w14:paraId="53AB0363" w14:textId="58E6FF75" w:rsidR="00F57844" w:rsidRPr="00D03BC5" w:rsidRDefault="00170466" w:rsidP="00D03BC5">
      <w:pPr>
        <w:widowControl w:val="0"/>
        <w:tabs>
          <w:tab w:val="left" w:pos="426"/>
        </w:tabs>
        <w:autoSpaceDE w:val="0"/>
        <w:autoSpaceDN w:val="0"/>
        <w:adjustRightInd w:val="0"/>
        <w:spacing w:line="240" w:lineRule="auto"/>
        <w:rPr>
          <w:rFonts w:ascii="Arial" w:hAnsi="Arial" w:cs="Arial"/>
          <w:b/>
          <w:szCs w:val="17"/>
          <w:highlight w:val="white"/>
        </w:rPr>
      </w:pPr>
      <w:r w:rsidRPr="00D03BC5">
        <w:rPr>
          <w:rFonts w:ascii="Arial" w:hAnsi="Arial" w:cs="Arial"/>
          <w:b/>
          <w:szCs w:val="17"/>
          <w:highlight w:val="white"/>
        </w:rPr>
        <w:t>VERKLAREN HET VOLGENDE TE ZIJN OVEREENGEKOMEN</w:t>
      </w:r>
      <w:r w:rsidRPr="00D03BC5">
        <w:rPr>
          <w:rFonts w:ascii="Arial" w:hAnsi="Arial" w:cs="Arial"/>
          <w:szCs w:val="17"/>
          <w:highlight w:val="white"/>
        </w:rPr>
        <w:t>:</w:t>
      </w:r>
      <w:r w:rsidRPr="00D03BC5">
        <w:rPr>
          <w:rFonts w:ascii="Arial" w:hAnsi="Arial" w:cs="Arial"/>
          <w:szCs w:val="17"/>
          <w:highlight w:val="white"/>
        </w:rPr>
        <w:br/>
      </w:r>
      <w:r w:rsidRPr="00D03BC5">
        <w:rPr>
          <w:rFonts w:ascii="Arial" w:hAnsi="Arial" w:cs="Arial"/>
          <w:szCs w:val="17"/>
          <w:highlight w:val="white"/>
        </w:rPr>
        <w:br/>
      </w:r>
      <w:r w:rsidR="00AC73F1" w:rsidRPr="00D03BC5">
        <w:rPr>
          <w:rFonts w:ascii="Arial" w:hAnsi="Arial" w:cs="Arial"/>
          <w:b/>
          <w:szCs w:val="17"/>
          <w:highlight w:val="white"/>
        </w:rPr>
        <w:t>1.</w:t>
      </w:r>
      <w:r w:rsidR="00502903" w:rsidRPr="00D03BC5">
        <w:rPr>
          <w:rFonts w:ascii="Arial" w:hAnsi="Arial" w:cs="Arial"/>
          <w:b/>
          <w:szCs w:val="17"/>
          <w:highlight w:val="white"/>
        </w:rPr>
        <w:t xml:space="preserve"> </w:t>
      </w:r>
      <w:r w:rsidR="007B2FD1" w:rsidRPr="00D03BC5">
        <w:rPr>
          <w:rFonts w:ascii="Arial" w:hAnsi="Arial" w:cs="Arial"/>
          <w:b/>
          <w:szCs w:val="17"/>
          <w:highlight w:val="white"/>
        </w:rPr>
        <w:tab/>
      </w:r>
      <w:r w:rsidR="00502903" w:rsidRPr="00D03BC5">
        <w:rPr>
          <w:rFonts w:ascii="Arial" w:hAnsi="Arial" w:cs="Arial"/>
          <w:b/>
          <w:szCs w:val="17"/>
          <w:highlight w:val="white"/>
        </w:rPr>
        <w:t>Definities</w:t>
      </w:r>
    </w:p>
    <w:p w14:paraId="30E3038C" w14:textId="77777777" w:rsidR="00F57844" w:rsidRDefault="00F57844" w:rsidP="00F57844">
      <w:pPr>
        <w:pStyle w:val="Lijstalinea"/>
        <w:widowControl w:val="0"/>
        <w:tabs>
          <w:tab w:val="left" w:pos="426"/>
        </w:tabs>
        <w:autoSpaceDE w:val="0"/>
        <w:autoSpaceDN w:val="0"/>
        <w:adjustRightInd w:val="0"/>
        <w:spacing w:line="240" w:lineRule="auto"/>
        <w:ind w:left="0"/>
        <w:rPr>
          <w:rFonts w:ascii="Arial" w:hAnsi="Arial" w:cs="Arial"/>
          <w:b/>
          <w:szCs w:val="17"/>
          <w:highlight w:val="white"/>
        </w:rPr>
      </w:pPr>
    </w:p>
    <w:p w14:paraId="59F01C5C" w14:textId="169F99B3" w:rsidR="00F57844" w:rsidRDefault="00F57844" w:rsidP="00F57844">
      <w:pPr>
        <w:pStyle w:val="Lijstalinea"/>
        <w:widowControl w:val="0"/>
        <w:tabs>
          <w:tab w:val="left" w:pos="426"/>
        </w:tabs>
        <w:autoSpaceDE w:val="0"/>
        <w:autoSpaceDN w:val="0"/>
        <w:adjustRightInd w:val="0"/>
        <w:spacing w:line="240" w:lineRule="auto"/>
        <w:ind w:left="0"/>
        <w:rPr>
          <w:rFonts w:ascii="Arial" w:hAnsi="Arial" w:cs="Arial"/>
          <w:szCs w:val="17"/>
          <w:highlight w:val="white"/>
        </w:rPr>
      </w:pPr>
      <w:r>
        <w:rPr>
          <w:rFonts w:ascii="Arial" w:hAnsi="Arial" w:cs="Arial"/>
          <w:b/>
          <w:szCs w:val="17"/>
          <w:highlight w:val="white"/>
        </w:rPr>
        <w:tab/>
      </w:r>
      <w:r w:rsidR="00170466" w:rsidRPr="005730C4">
        <w:rPr>
          <w:rFonts w:ascii="Arial" w:hAnsi="Arial" w:cs="Arial"/>
          <w:szCs w:val="17"/>
          <w:highlight w:val="white"/>
        </w:rPr>
        <w:t>In deze overeenkomst wordt verstaan onder:</w:t>
      </w:r>
    </w:p>
    <w:p w14:paraId="03D822B3" w14:textId="77777777" w:rsidR="00F57844" w:rsidRDefault="00F57844" w:rsidP="00F57844">
      <w:pPr>
        <w:pStyle w:val="Lijstalinea"/>
        <w:widowControl w:val="0"/>
        <w:tabs>
          <w:tab w:val="left" w:pos="426"/>
        </w:tabs>
        <w:autoSpaceDE w:val="0"/>
        <w:autoSpaceDN w:val="0"/>
        <w:adjustRightInd w:val="0"/>
        <w:spacing w:line="240" w:lineRule="auto"/>
        <w:ind w:left="0"/>
        <w:rPr>
          <w:rFonts w:ascii="Arial" w:hAnsi="Arial" w:cs="Arial"/>
          <w:szCs w:val="17"/>
          <w:highlight w:val="white"/>
        </w:rPr>
      </w:pPr>
    </w:p>
    <w:p w14:paraId="13B56682" w14:textId="7D8C811F" w:rsidR="00336144" w:rsidRPr="00F57844" w:rsidRDefault="004F6B56" w:rsidP="00F57844">
      <w:pPr>
        <w:pStyle w:val="Lijstalinea"/>
        <w:widowControl w:val="0"/>
        <w:numPr>
          <w:ilvl w:val="0"/>
          <w:numId w:val="26"/>
        </w:numPr>
        <w:tabs>
          <w:tab w:val="left" w:pos="426"/>
        </w:tabs>
        <w:autoSpaceDE w:val="0"/>
        <w:autoSpaceDN w:val="0"/>
        <w:adjustRightInd w:val="0"/>
        <w:spacing w:line="240" w:lineRule="auto"/>
        <w:rPr>
          <w:rFonts w:ascii="Arial" w:hAnsi="Arial" w:cs="Arial"/>
          <w:b/>
          <w:szCs w:val="17"/>
          <w:highlight w:val="white"/>
        </w:rPr>
      </w:pPr>
      <w:r w:rsidRPr="005730C4">
        <w:rPr>
          <w:rFonts w:ascii="Arial" w:hAnsi="Arial" w:cs="Arial"/>
          <w:szCs w:val="17"/>
          <w:highlight w:val="white"/>
        </w:rPr>
        <w:t xml:space="preserve"> </w:t>
      </w:r>
      <w:r w:rsidR="00F3373D" w:rsidRPr="005730C4">
        <w:rPr>
          <w:rFonts w:ascii="Arial" w:hAnsi="Arial" w:cs="Arial"/>
          <w:i/>
          <w:szCs w:val="17"/>
          <w:highlight w:val="white"/>
        </w:rPr>
        <w:t>financieel</w:t>
      </w:r>
      <w:r w:rsidRPr="005730C4">
        <w:rPr>
          <w:rFonts w:ascii="Arial" w:hAnsi="Arial" w:cs="Arial"/>
          <w:i/>
          <w:szCs w:val="17"/>
          <w:highlight w:val="white"/>
        </w:rPr>
        <w:t xml:space="preserve"> resultaat</w:t>
      </w:r>
      <w:r w:rsidRPr="005730C4">
        <w:rPr>
          <w:rFonts w:ascii="Arial" w:hAnsi="Arial" w:cs="Arial"/>
          <w:szCs w:val="17"/>
          <w:highlight w:val="white"/>
        </w:rPr>
        <w:br/>
      </w:r>
      <w:r w:rsidRPr="005730C4">
        <w:rPr>
          <w:rFonts w:ascii="Arial" w:hAnsi="Arial" w:cs="Arial"/>
          <w:szCs w:val="17"/>
          <w:highlight w:val="white"/>
        </w:rPr>
        <w:br/>
        <w:t>Het totaal van de door</w:t>
      </w:r>
      <w:r w:rsidR="0080113E" w:rsidRPr="005730C4">
        <w:rPr>
          <w:rFonts w:ascii="Arial" w:hAnsi="Arial" w:cs="Arial"/>
          <w:szCs w:val="17"/>
          <w:highlight w:val="white"/>
        </w:rPr>
        <w:t xml:space="preserve"> of namens</w:t>
      </w:r>
      <w:r w:rsidRPr="005730C4">
        <w:rPr>
          <w:rFonts w:ascii="Arial" w:hAnsi="Arial" w:cs="Arial"/>
          <w:szCs w:val="17"/>
          <w:highlight w:val="white"/>
        </w:rPr>
        <w:t xml:space="preserve"> de </w:t>
      </w:r>
      <w:r w:rsidR="0080113E" w:rsidRPr="005730C4">
        <w:rPr>
          <w:rFonts w:ascii="Arial" w:hAnsi="Arial" w:cs="Arial"/>
          <w:szCs w:val="17"/>
          <w:highlight w:val="white"/>
        </w:rPr>
        <w:t>cliënt</w:t>
      </w:r>
      <w:r w:rsidRPr="005730C4">
        <w:rPr>
          <w:rFonts w:ascii="Arial" w:hAnsi="Arial" w:cs="Arial"/>
          <w:szCs w:val="17"/>
          <w:highlight w:val="white"/>
        </w:rPr>
        <w:t xml:space="preserve"> ontvangen</w:t>
      </w:r>
      <w:r w:rsidR="001759B3" w:rsidRPr="005730C4">
        <w:rPr>
          <w:rFonts w:ascii="Arial" w:hAnsi="Arial" w:cs="Arial"/>
          <w:szCs w:val="17"/>
          <w:highlight w:val="white"/>
        </w:rPr>
        <w:t xml:space="preserve"> </w:t>
      </w:r>
      <w:r w:rsidRPr="005730C4">
        <w:rPr>
          <w:rFonts w:ascii="Arial" w:hAnsi="Arial" w:cs="Arial"/>
          <w:szCs w:val="17"/>
          <w:highlight w:val="white"/>
        </w:rPr>
        <w:t>hoofdsom, rente, dwangsommen en kostenvergoedingen, inclusief vergoeding op grond van artikel 6:96</w:t>
      </w:r>
      <w:r w:rsidR="00CB1F04" w:rsidRPr="005730C4">
        <w:rPr>
          <w:rFonts w:ascii="Arial" w:hAnsi="Arial" w:cs="Arial"/>
          <w:szCs w:val="17"/>
          <w:highlight w:val="white"/>
        </w:rPr>
        <w:t xml:space="preserve"> lid 2</w:t>
      </w:r>
      <w:r w:rsidRPr="005730C4">
        <w:rPr>
          <w:rFonts w:ascii="Arial" w:hAnsi="Arial" w:cs="Arial"/>
          <w:szCs w:val="17"/>
          <w:highlight w:val="white"/>
        </w:rPr>
        <w:t xml:space="preserve"> </w:t>
      </w:r>
      <w:r w:rsidR="0080113E" w:rsidRPr="005730C4">
        <w:rPr>
          <w:rFonts w:ascii="Arial" w:hAnsi="Arial" w:cs="Arial"/>
          <w:szCs w:val="17"/>
          <w:highlight w:val="white"/>
        </w:rPr>
        <w:t>van het</w:t>
      </w:r>
    </w:p>
    <w:p w14:paraId="7BC46D6F" w14:textId="77777777" w:rsidR="00F57844" w:rsidRDefault="004F6B56" w:rsidP="00F57844">
      <w:pPr>
        <w:widowControl w:val="0"/>
        <w:autoSpaceDE w:val="0"/>
        <w:autoSpaceDN w:val="0"/>
        <w:adjustRightInd w:val="0"/>
        <w:spacing w:line="240" w:lineRule="auto"/>
        <w:ind w:firstLine="708"/>
        <w:rPr>
          <w:rFonts w:ascii="Arial" w:hAnsi="Arial" w:cs="Arial"/>
          <w:szCs w:val="17"/>
          <w:highlight w:val="white"/>
        </w:rPr>
      </w:pPr>
      <w:r w:rsidRPr="004A5657">
        <w:rPr>
          <w:rFonts w:ascii="Arial" w:hAnsi="Arial" w:cs="Arial"/>
          <w:szCs w:val="17"/>
          <w:highlight w:val="white"/>
        </w:rPr>
        <w:t>B</w:t>
      </w:r>
      <w:r w:rsidR="000012DA" w:rsidRPr="004A5657">
        <w:rPr>
          <w:rFonts w:ascii="Arial" w:hAnsi="Arial" w:cs="Arial"/>
          <w:szCs w:val="17"/>
          <w:highlight w:val="white"/>
        </w:rPr>
        <w:t xml:space="preserve">urgerlijk </w:t>
      </w:r>
      <w:r w:rsidRPr="004A5657">
        <w:rPr>
          <w:rFonts w:ascii="Arial" w:hAnsi="Arial" w:cs="Arial"/>
          <w:szCs w:val="17"/>
          <w:highlight w:val="white"/>
        </w:rPr>
        <w:t>W</w:t>
      </w:r>
      <w:r w:rsidR="000012DA" w:rsidRPr="004A5657">
        <w:rPr>
          <w:rFonts w:ascii="Arial" w:hAnsi="Arial" w:cs="Arial"/>
          <w:szCs w:val="17"/>
          <w:highlight w:val="white"/>
        </w:rPr>
        <w:t>etboek</w:t>
      </w:r>
      <w:r w:rsidR="0061586D" w:rsidRPr="004A5657">
        <w:rPr>
          <w:rFonts w:ascii="Arial" w:hAnsi="Arial" w:cs="Arial"/>
          <w:szCs w:val="17"/>
          <w:highlight w:val="white"/>
        </w:rPr>
        <w:t xml:space="preserve"> </w:t>
      </w:r>
      <w:r w:rsidR="008C590F" w:rsidRPr="004A5657">
        <w:rPr>
          <w:rFonts w:ascii="Arial" w:hAnsi="Arial" w:cs="Arial"/>
          <w:szCs w:val="17"/>
          <w:highlight w:val="white"/>
        </w:rPr>
        <w:t xml:space="preserve">en </w:t>
      </w:r>
      <w:r w:rsidR="008C1C44" w:rsidRPr="004A5657">
        <w:rPr>
          <w:rFonts w:ascii="Arial" w:hAnsi="Arial" w:cs="Arial"/>
          <w:szCs w:val="17"/>
          <w:highlight w:val="white"/>
        </w:rPr>
        <w:t xml:space="preserve">het verhaalde bedrag van </w:t>
      </w:r>
      <w:r w:rsidRPr="004A5657">
        <w:rPr>
          <w:rFonts w:ascii="Arial" w:hAnsi="Arial" w:cs="Arial"/>
          <w:szCs w:val="17"/>
          <w:highlight w:val="white"/>
        </w:rPr>
        <w:t>(proces)kostenveroordeling</w:t>
      </w:r>
      <w:r w:rsidR="0080113E" w:rsidRPr="004A5657">
        <w:rPr>
          <w:rFonts w:ascii="Arial" w:hAnsi="Arial" w:cs="Arial"/>
          <w:szCs w:val="17"/>
          <w:highlight w:val="white"/>
        </w:rPr>
        <w:t>en</w:t>
      </w:r>
      <w:r w:rsidRPr="004A5657">
        <w:rPr>
          <w:rFonts w:ascii="Arial" w:hAnsi="Arial" w:cs="Arial"/>
          <w:szCs w:val="17"/>
          <w:highlight w:val="white"/>
        </w:rPr>
        <w:t>.</w:t>
      </w:r>
      <w:r w:rsidR="00175F06" w:rsidRPr="005730C4">
        <w:rPr>
          <w:rStyle w:val="Voetnootmarkering"/>
          <w:rFonts w:ascii="Arial" w:hAnsi="Arial" w:cs="Arial"/>
          <w:szCs w:val="17"/>
          <w:highlight w:val="white"/>
        </w:rPr>
        <w:footnoteReference w:id="3"/>
      </w:r>
    </w:p>
    <w:p w14:paraId="601396D2" w14:textId="77777777" w:rsidR="00F57844" w:rsidRDefault="00F57844" w:rsidP="00F57844">
      <w:pPr>
        <w:widowControl w:val="0"/>
        <w:autoSpaceDE w:val="0"/>
        <w:autoSpaceDN w:val="0"/>
        <w:adjustRightInd w:val="0"/>
        <w:spacing w:line="240" w:lineRule="auto"/>
        <w:rPr>
          <w:rFonts w:ascii="Arial" w:hAnsi="Arial" w:cs="Arial"/>
          <w:szCs w:val="17"/>
          <w:highlight w:val="white"/>
        </w:rPr>
      </w:pPr>
    </w:p>
    <w:p w14:paraId="3FAC116E" w14:textId="47B74C29" w:rsidR="009D6761" w:rsidRPr="00F57844" w:rsidRDefault="00F57844" w:rsidP="00F57844">
      <w:pPr>
        <w:pStyle w:val="Lijstalinea"/>
        <w:widowControl w:val="0"/>
        <w:numPr>
          <w:ilvl w:val="0"/>
          <w:numId w:val="26"/>
        </w:numPr>
        <w:autoSpaceDE w:val="0"/>
        <w:autoSpaceDN w:val="0"/>
        <w:adjustRightInd w:val="0"/>
        <w:spacing w:line="240" w:lineRule="auto"/>
        <w:rPr>
          <w:rFonts w:ascii="Arial" w:hAnsi="Arial" w:cs="Arial"/>
          <w:szCs w:val="17"/>
          <w:highlight w:val="white"/>
        </w:rPr>
      </w:pPr>
      <w:r w:rsidRPr="00F57844">
        <w:rPr>
          <w:rFonts w:ascii="Arial" w:hAnsi="Arial" w:cs="Arial"/>
          <w:i/>
          <w:szCs w:val="17"/>
          <w:highlight w:val="white"/>
        </w:rPr>
        <w:t>h</w:t>
      </w:r>
      <w:r w:rsidR="00D10650" w:rsidRPr="00F57844">
        <w:rPr>
          <w:rFonts w:ascii="Arial" w:hAnsi="Arial" w:cs="Arial"/>
          <w:i/>
          <w:szCs w:val="17"/>
          <w:highlight w:val="white"/>
        </w:rPr>
        <w:t>onorarium</w:t>
      </w:r>
      <w:r w:rsidR="004F6B56" w:rsidRPr="00F57844">
        <w:rPr>
          <w:rFonts w:ascii="Arial" w:hAnsi="Arial" w:cs="Arial"/>
          <w:i/>
          <w:szCs w:val="17"/>
          <w:highlight w:val="white"/>
        </w:rPr>
        <w:br/>
      </w:r>
      <w:r w:rsidR="00D10650" w:rsidRPr="00F57844">
        <w:rPr>
          <w:rFonts w:ascii="Arial" w:hAnsi="Arial" w:cs="Arial"/>
          <w:szCs w:val="17"/>
          <w:highlight w:val="white"/>
        </w:rPr>
        <w:t xml:space="preserve"> </w:t>
      </w:r>
      <w:r w:rsidR="00170466" w:rsidRPr="00F57844">
        <w:rPr>
          <w:rFonts w:ascii="Arial" w:hAnsi="Arial" w:cs="Arial"/>
          <w:szCs w:val="17"/>
          <w:highlight w:val="white"/>
        </w:rPr>
        <w:br/>
      </w:r>
      <w:r w:rsidR="004F6B56" w:rsidRPr="00F57844">
        <w:rPr>
          <w:rFonts w:ascii="Arial" w:hAnsi="Arial" w:cs="Arial"/>
          <w:szCs w:val="17"/>
          <w:highlight w:val="white"/>
        </w:rPr>
        <w:t>D</w:t>
      </w:r>
      <w:r w:rsidR="00D10650" w:rsidRPr="00F57844">
        <w:rPr>
          <w:rFonts w:ascii="Arial" w:hAnsi="Arial" w:cs="Arial"/>
          <w:szCs w:val="17"/>
          <w:highlight w:val="white"/>
        </w:rPr>
        <w:t xml:space="preserve">e geldelijke vergoeding die de advocaat voor de door </w:t>
      </w:r>
      <w:r w:rsidR="000E671E" w:rsidRPr="00F57844">
        <w:rPr>
          <w:rFonts w:ascii="Arial" w:hAnsi="Arial" w:cs="Arial"/>
          <w:szCs w:val="17"/>
          <w:highlight w:val="white"/>
        </w:rPr>
        <w:t>haar/</w:t>
      </w:r>
      <w:r w:rsidR="00D10650" w:rsidRPr="00F57844">
        <w:rPr>
          <w:rFonts w:ascii="Arial" w:hAnsi="Arial" w:cs="Arial"/>
          <w:szCs w:val="17"/>
          <w:highlight w:val="white"/>
        </w:rPr>
        <w:t>hem verleende rechtsbijstand toekomt op grond van deze met de cliënt gesloten overeenkomst van opdracht.</w:t>
      </w:r>
    </w:p>
    <w:p w14:paraId="71B5EDCE" w14:textId="77777777" w:rsidR="004A5657" w:rsidRDefault="004A5657" w:rsidP="004A5657">
      <w:pPr>
        <w:widowControl w:val="0"/>
        <w:autoSpaceDE w:val="0"/>
        <w:autoSpaceDN w:val="0"/>
        <w:adjustRightInd w:val="0"/>
        <w:spacing w:line="240" w:lineRule="auto"/>
        <w:rPr>
          <w:rFonts w:ascii="Arial" w:hAnsi="Arial" w:cs="Arial"/>
          <w:szCs w:val="17"/>
          <w:highlight w:val="white"/>
        </w:rPr>
      </w:pPr>
    </w:p>
    <w:p w14:paraId="47257863" w14:textId="77A76E8B" w:rsidR="007969E8" w:rsidRPr="00F57844" w:rsidRDefault="00D752B1" w:rsidP="00F57844">
      <w:pPr>
        <w:pStyle w:val="Lijstalinea"/>
        <w:widowControl w:val="0"/>
        <w:numPr>
          <w:ilvl w:val="0"/>
          <w:numId w:val="26"/>
        </w:numPr>
        <w:autoSpaceDE w:val="0"/>
        <w:autoSpaceDN w:val="0"/>
        <w:adjustRightInd w:val="0"/>
        <w:spacing w:line="240" w:lineRule="auto"/>
        <w:rPr>
          <w:rFonts w:ascii="Arial" w:hAnsi="Arial" w:cs="Arial"/>
          <w:szCs w:val="20"/>
        </w:rPr>
      </w:pPr>
      <w:r w:rsidRPr="00F57844">
        <w:rPr>
          <w:rFonts w:ascii="Arial" w:hAnsi="Arial" w:cs="Arial"/>
          <w:szCs w:val="17"/>
        </w:rPr>
        <w:t>s</w:t>
      </w:r>
      <w:r w:rsidR="00D10650" w:rsidRPr="00F57844">
        <w:rPr>
          <w:rFonts w:ascii="Arial" w:hAnsi="Arial" w:cs="Arial"/>
          <w:i/>
          <w:szCs w:val="20"/>
        </w:rPr>
        <w:t>pecifieke kosten</w:t>
      </w:r>
      <w:r w:rsidR="00D10650" w:rsidRPr="00F57844">
        <w:rPr>
          <w:rFonts w:ascii="Arial" w:hAnsi="Arial" w:cs="Arial"/>
          <w:szCs w:val="20"/>
        </w:rPr>
        <w:t xml:space="preserve"> </w:t>
      </w:r>
      <w:r w:rsidR="004F6B56" w:rsidRPr="00F57844">
        <w:rPr>
          <w:rFonts w:ascii="Arial" w:hAnsi="Arial" w:cs="Arial"/>
          <w:szCs w:val="20"/>
        </w:rPr>
        <w:br/>
      </w:r>
      <w:r w:rsidR="004F6B56" w:rsidRPr="00F57844">
        <w:rPr>
          <w:rFonts w:ascii="Arial" w:hAnsi="Arial" w:cs="Arial"/>
          <w:szCs w:val="20"/>
        </w:rPr>
        <w:br/>
        <w:t xml:space="preserve">De </w:t>
      </w:r>
      <w:r w:rsidR="00170466" w:rsidRPr="00F57844">
        <w:rPr>
          <w:rFonts w:ascii="Arial" w:hAnsi="Arial" w:cs="Arial"/>
          <w:szCs w:val="20"/>
        </w:rPr>
        <w:t>r</w:t>
      </w:r>
      <w:r w:rsidR="00D10650" w:rsidRPr="00F57844">
        <w:rPr>
          <w:rFonts w:ascii="Arial" w:hAnsi="Arial" w:cs="Arial"/>
          <w:szCs w:val="20"/>
        </w:rPr>
        <w:t>eiskosten van de advocaat, kosten van medisch</w:t>
      </w:r>
      <w:r w:rsidR="004F6B56" w:rsidRPr="00F57844">
        <w:rPr>
          <w:rFonts w:ascii="Arial" w:hAnsi="Arial" w:cs="Arial"/>
          <w:szCs w:val="20"/>
        </w:rPr>
        <w:t>e</w:t>
      </w:r>
      <w:r w:rsidR="00D10650" w:rsidRPr="00F57844">
        <w:rPr>
          <w:rFonts w:ascii="Arial" w:hAnsi="Arial" w:cs="Arial"/>
          <w:szCs w:val="20"/>
        </w:rPr>
        <w:t xml:space="preserve"> advie</w:t>
      </w:r>
      <w:r w:rsidR="004F6B56" w:rsidRPr="00F57844">
        <w:rPr>
          <w:rFonts w:ascii="Arial" w:hAnsi="Arial" w:cs="Arial"/>
          <w:szCs w:val="20"/>
        </w:rPr>
        <w:t>zen</w:t>
      </w:r>
      <w:r w:rsidR="007969E8" w:rsidRPr="00F57844">
        <w:rPr>
          <w:rFonts w:ascii="Arial" w:hAnsi="Arial" w:cs="Arial"/>
          <w:szCs w:val="20"/>
        </w:rPr>
        <w:t xml:space="preserve"> en</w:t>
      </w:r>
      <w:r w:rsidR="00D10650" w:rsidRPr="00F57844">
        <w:rPr>
          <w:rFonts w:ascii="Arial" w:hAnsi="Arial" w:cs="Arial"/>
          <w:szCs w:val="20"/>
        </w:rPr>
        <w:t xml:space="preserve"> medische informatieverstrekking</w:t>
      </w:r>
      <w:r w:rsidR="007969E8" w:rsidRPr="00F57844">
        <w:rPr>
          <w:rFonts w:ascii="Arial" w:hAnsi="Arial" w:cs="Arial"/>
          <w:szCs w:val="20"/>
        </w:rPr>
        <w:t xml:space="preserve"> in opdracht van de advo</w:t>
      </w:r>
      <w:r w:rsidR="001017A1" w:rsidRPr="00F57844">
        <w:rPr>
          <w:rFonts w:ascii="Arial" w:hAnsi="Arial" w:cs="Arial"/>
          <w:szCs w:val="20"/>
        </w:rPr>
        <w:t>caat</w:t>
      </w:r>
      <w:r w:rsidR="00D10650" w:rsidRPr="00F57844">
        <w:rPr>
          <w:rFonts w:ascii="Arial" w:hAnsi="Arial" w:cs="Arial"/>
          <w:szCs w:val="20"/>
        </w:rPr>
        <w:t xml:space="preserve">, </w:t>
      </w:r>
      <w:r w:rsidR="007969E8" w:rsidRPr="00F57844">
        <w:rPr>
          <w:rFonts w:ascii="Arial" w:hAnsi="Arial" w:cs="Arial"/>
          <w:szCs w:val="20"/>
        </w:rPr>
        <w:t xml:space="preserve">kosten in verband met </w:t>
      </w:r>
      <w:proofErr w:type="spellStart"/>
      <w:r w:rsidR="00D10650" w:rsidRPr="00F57844">
        <w:rPr>
          <w:rFonts w:ascii="Arial" w:hAnsi="Arial" w:cs="Arial"/>
          <w:szCs w:val="20"/>
        </w:rPr>
        <w:t>toedrachtsonderzoeken</w:t>
      </w:r>
      <w:proofErr w:type="spellEnd"/>
      <w:r w:rsidR="0080113E" w:rsidRPr="00F57844">
        <w:rPr>
          <w:rFonts w:ascii="Arial" w:hAnsi="Arial" w:cs="Arial"/>
          <w:szCs w:val="20"/>
        </w:rPr>
        <w:t xml:space="preserve"> en</w:t>
      </w:r>
      <w:r w:rsidR="00D10650" w:rsidRPr="00F57844">
        <w:rPr>
          <w:rFonts w:ascii="Arial" w:hAnsi="Arial" w:cs="Arial"/>
          <w:szCs w:val="20"/>
        </w:rPr>
        <w:t xml:space="preserve"> </w:t>
      </w:r>
      <w:r w:rsidR="007969E8" w:rsidRPr="00F57844">
        <w:rPr>
          <w:rFonts w:ascii="Arial" w:hAnsi="Arial" w:cs="Arial"/>
          <w:szCs w:val="20"/>
        </w:rPr>
        <w:t>inschakel</w:t>
      </w:r>
      <w:r w:rsidR="00336144" w:rsidRPr="00F57844">
        <w:rPr>
          <w:rFonts w:ascii="Arial" w:hAnsi="Arial" w:cs="Arial"/>
          <w:szCs w:val="20"/>
        </w:rPr>
        <w:t xml:space="preserve">en </w:t>
      </w:r>
      <w:r w:rsidR="007969E8" w:rsidRPr="00F57844">
        <w:rPr>
          <w:rFonts w:ascii="Arial" w:hAnsi="Arial" w:cs="Arial"/>
          <w:szCs w:val="20"/>
        </w:rPr>
        <w:t>van</w:t>
      </w:r>
      <w:r w:rsidR="00336144" w:rsidRPr="00F57844">
        <w:rPr>
          <w:rFonts w:ascii="Arial" w:hAnsi="Arial" w:cs="Arial"/>
          <w:szCs w:val="20"/>
        </w:rPr>
        <w:t xml:space="preserve"> </w:t>
      </w:r>
      <w:proofErr w:type="spellStart"/>
      <w:r w:rsidR="00D10650" w:rsidRPr="00F57844">
        <w:rPr>
          <w:rFonts w:ascii="Arial" w:hAnsi="Arial" w:cs="Arial"/>
          <w:szCs w:val="20"/>
        </w:rPr>
        <w:t>rekenkundigen</w:t>
      </w:r>
      <w:proofErr w:type="spellEnd"/>
      <w:r w:rsidR="00D10650" w:rsidRPr="00F57844">
        <w:rPr>
          <w:rFonts w:ascii="Arial" w:hAnsi="Arial" w:cs="Arial"/>
          <w:szCs w:val="20"/>
        </w:rPr>
        <w:t>, arbeidsdeskundigen, medische deskundigen, schade-experts</w:t>
      </w:r>
      <w:r w:rsidR="00D76A34" w:rsidRPr="00F57844">
        <w:rPr>
          <w:rFonts w:ascii="Arial" w:hAnsi="Arial" w:cs="Arial"/>
          <w:szCs w:val="20"/>
        </w:rPr>
        <w:t>,</w:t>
      </w:r>
      <w:r w:rsidR="00D10650" w:rsidRPr="00F57844">
        <w:rPr>
          <w:rFonts w:ascii="Arial" w:hAnsi="Arial" w:cs="Arial"/>
          <w:szCs w:val="20"/>
        </w:rPr>
        <w:t xml:space="preserve"> </w:t>
      </w:r>
      <w:r w:rsidR="007969E8" w:rsidRPr="00F57844">
        <w:rPr>
          <w:rFonts w:ascii="Arial" w:hAnsi="Arial" w:cs="Arial"/>
          <w:szCs w:val="20"/>
        </w:rPr>
        <w:t xml:space="preserve">kosten van </w:t>
      </w:r>
      <w:r w:rsidR="00D10650" w:rsidRPr="00F57844">
        <w:rPr>
          <w:rFonts w:ascii="Arial" w:hAnsi="Arial" w:cs="Arial"/>
          <w:szCs w:val="20"/>
        </w:rPr>
        <w:t>getuigen, tolken, deurwaarders</w:t>
      </w:r>
      <w:r w:rsidR="007969E8" w:rsidRPr="00F57844">
        <w:rPr>
          <w:rFonts w:ascii="Arial" w:hAnsi="Arial" w:cs="Arial"/>
          <w:szCs w:val="20"/>
        </w:rPr>
        <w:t>kosten</w:t>
      </w:r>
      <w:r w:rsidR="00D10650" w:rsidRPr="00F57844">
        <w:rPr>
          <w:rFonts w:ascii="Arial" w:hAnsi="Arial" w:cs="Arial"/>
          <w:szCs w:val="20"/>
        </w:rPr>
        <w:t xml:space="preserve">, </w:t>
      </w:r>
      <w:r w:rsidR="007969E8" w:rsidRPr="00F57844">
        <w:rPr>
          <w:rFonts w:ascii="Arial" w:hAnsi="Arial" w:cs="Arial"/>
          <w:szCs w:val="20"/>
        </w:rPr>
        <w:t xml:space="preserve">het </w:t>
      </w:r>
      <w:r w:rsidR="00D10650" w:rsidRPr="00F57844">
        <w:rPr>
          <w:rFonts w:ascii="Arial" w:hAnsi="Arial" w:cs="Arial"/>
          <w:szCs w:val="20"/>
        </w:rPr>
        <w:t xml:space="preserve">griffierecht en het bedrag van een </w:t>
      </w:r>
      <w:r w:rsidR="007969E8" w:rsidRPr="00F57844">
        <w:rPr>
          <w:rFonts w:ascii="Arial" w:hAnsi="Arial" w:cs="Arial"/>
          <w:szCs w:val="20"/>
        </w:rPr>
        <w:t xml:space="preserve">eventuele </w:t>
      </w:r>
      <w:r w:rsidR="00D10650" w:rsidRPr="00F57844">
        <w:rPr>
          <w:rFonts w:ascii="Arial" w:hAnsi="Arial" w:cs="Arial"/>
          <w:szCs w:val="20"/>
        </w:rPr>
        <w:t>proceskostenveroordeling in het kader van een gerechtelijke procedure.</w:t>
      </w:r>
    </w:p>
    <w:p w14:paraId="03883620" w14:textId="77777777" w:rsidR="009E10CD" w:rsidRPr="005730C4" w:rsidRDefault="009E10CD" w:rsidP="004F6B56">
      <w:pPr>
        <w:pStyle w:val="Lijstalinea"/>
        <w:widowControl w:val="0"/>
        <w:autoSpaceDE w:val="0"/>
        <w:autoSpaceDN w:val="0"/>
        <w:adjustRightInd w:val="0"/>
        <w:spacing w:line="240" w:lineRule="auto"/>
        <w:rPr>
          <w:rFonts w:ascii="Arial" w:hAnsi="Arial" w:cs="Arial"/>
          <w:szCs w:val="20"/>
        </w:rPr>
      </w:pPr>
    </w:p>
    <w:p w14:paraId="1B911A08" w14:textId="4D497F03" w:rsidR="003B7A4E" w:rsidRPr="00D82393" w:rsidRDefault="001759B3" w:rsidP="00F57844">
      <w:pPr>
        <w:pStyle w:val="Lijstalinea"/>
        <w:widowControl w:val="0"/>
        <w:numPr>
          <w:ilvl w:val="0"/>
          <w:numId w:val="26"/>
        </w:numPr>
        <w:autoSpaceDE w:val="0"/>
        <w:autoSpaceDN w:val="0"/>
        <w:adjustRightInd w:val="0"/>
        <w:spacing w:line="240" w:lineRule="auto"/>
        <w:rPr>
          <w:rFonts w:ascii="Arial" w:hAnsi="Arial" w:cs="Arial"/>
          <w:szCs w:val="20"/>
        </w:rPr>
      </w:pPr>
      <w:r w:rsidRPr="00F57844">
        <w:rPr>
          <w:rFonts w:ascii="Arial" w:hAnsi="Arial" w:cs="Arial"/>
          <w:i/>
          <w:szCs w:val="20"/>
        </w:rPr>
        <w:t>gebruikelijk  uurtarief</w:t>
      </w:r>
      <w:r w:rsidRPr="00F57844">
        <w:rPr>
          <w:rFonts w:ascii="Arial" w:hAnsi="Arial" w:cs="Arial"/>
          <w:i/>
          <w:szCs w:val="20"/>
        </w:rPr>
        <w:br/>
      </w:r>
      <w:r w:rsidRPr="00F57844">
        <w:rPr>
          <w:rFonts w:ascii="Arial" w:hAnsi="Arial" w:cs="Arial"/>
          <w:i/>
          <w:szCs w:val="20"/>
        </w:rPr>
        <w:br/>
      </w:r>
      <w:r w:rsidRPr="00D82393">
        <w:rPr>
          <w:rFonts w:ascii="Arial" w:hAnsi="Arial" w:cs="Arial"/>
          <w:szCs w:val="20"/>
        </w:rPr>
        <w:t xml:space="preserve">Het uurtarief dat de advocaat aan </w:t>
      </w:r>
      <w:r w:rsidR="000E671E" w:rsidRPr="00D82393">
        <w:rPr>
          <w:rFonts w:ascii="Arial" w:hAnsi="Arial" w:cs="Arial"/>
          <w:szCs w:val="20"/>
        </w:rPr>
        <w:t>haar/</w:t>
      </w:r>
      <w:r w:rsidRPr="00D82393">
        <w:rPr>
          <w:rFonts w:ascii="Arial" w:hAnsi="Arial" w:cs="Arial"/>
          <w:szCs w:val="20"/>
        </w:rPr>
        <w:t xml:space="preserve">zijn </w:t>
      </w:r>
      <w:r w:rsidR="003B2C10" w:rsidRPr="00D82393">
        <w:rPr>
          <w:rFonts w:ascii="Arial" w:hAnsi="Arial" w:cs="Arial"/>
          <w:szCs w:val="20"/>
        </w:rPr>
        <w:t>cliënten/opdrachtgever</w:t>
      </w:r>
      <w:r w:rsidR="0061586D" w:rsidRPr="00D82393">
        <w:rPr>
          <w:rFonts w:ascii="Arial" w:hAnsi="Arial" w:cs="Arial"/>
          <w:szCs w:val="20"/>
        </w:rPr>
        <w:t>s</w:t>
      </w:r>
      <w:r w:rsidRPr="00D82393">
        <w:rPr>
          <w:rFonts w:ascii="Arial" w:hAnsi="Arial" w:cs="Arial"/>
          <w:szCs w:val="20"/>
        </w:rPr>
        <w:t xml:space="preserve"> in </w:t>
      </w:r>
      <w:r w:rsidR="003B2C10" w:rsidRPr="00D82393">
        <w:rPr>
          <w:rFonts w:ascii="Arial" w:hAnsi="Arial" w:cs="Arial"/>
          <w:szCs w:val="20"/>
        </w:rPr>
        <w:t>letsel</w:t>
      </w:r>
      <w:r w:rsidR="00336144" w:rsidRPr="00D82393">
        <w:rPr>
          <w:rFonts w:ascii="Arial" w:hAnsi="Arial" w:cs="Arial"/>
          <w:szCs w:val="20"/>
        </w:rPr>
        <w:t>schade</w:t>
      </w:r>
      <w:r w:rsidR="00C25888" w:rsidRPr="00D82393">
        <w:rPr>
          <w:rFonts w:ascii="Arial" w:hAnsi="Arial" w:cs="Arial"/>
          <w:szCs w:val="20"/>
        </w:rPr>
        <w:t xml:space="preserve">- </w:t>
      </w:r>
      <w:r w:rsidR="00336144" w:rsidRPr="00D82393">
        <w:rPr>
          <w:rFonts w:ascii="Arial" w:hAnsi="Arial" w:cs="Arial"/>
          <w:szCs w:val="20"/>
        </w:rPr>
        <w:t>en/of overlijdensschade</w:t>
      </w:r>
      <w:r w:rsidR="003B2C10" w:rsidRPr="00D82393">
        <w:rPr>
          <w:rFonts w:ascii="Arial" w:hAnsi="Arial" w:cs="Arial"/>
          <w:szCs w:val="20"/>
        </w:rPr>
        <w:t xml:space="preserve">zaken in </w:t>
      </w:r>
      <w:r w:rsidRPr="00D82393">
        <w:rPr>
          <w:rFonts w:ascii="Arial" w:hAnsi="Arial" w:cs="Arial"/>
          <w:szCs w:val="20"/>
        </w:rPr>
        <w:t>rekening pleegt te brengen</w:t>
      </w:r>
      <w:r w:rsidR="00115462" w:rsidRPr="00D82393">
        <w:rPr>
          <w:rFonts w:ascii="Arial" w:hAnsi="Arial" w:cs="Arial"/>
          <w:szCs w:val="20"/>
        </w:rPr>
        <w:t>, vermeerderd met de geldende omzetbelasting (BTW)</w:t>
      </w:r>
      <w:r w:rsidR="006D71DC" w:rsidRPr="00D82393">
        <w:rPr>
          <w:rStyle w:val="Voetnootmarkering"/>
          <w:rFonts w:ascii="Arial" w:hAnsi="Arial" w:cs="Arial"/>
          <w:szCs w:val="20"/>
        </w:rPr>
        <w:footnoteReference w:id="4"/>
      </w:r>
      <w:r w:rsidR="00CB1F04" w:rsidRPr="00D82393">
        <w:rPr>
          <w:rFonts w:ascii="Arial" w:hAnsi="Arial" w:cs="Arial"/>
          <w:szCs w:val="20"/>
        </w:rPr>
        <w:t>.</w:t>
      </w:r>
      <w:r w:rsidR="008C590F" w:rsidRPr="00D82393">
        <w:rPr>
          <w:rFonts w:ascii="Arial" w:hAnsi="Arial" w:cs="Arial"/>
          <w:szCs w:val="20"/>
        </w:rPr>
        <w:t xml:space="preserve"> </w:t>
      </w:r>
      <w:r w:rsidR="00BD41E3" w:rsidRPr="00D82393">
        <w:rPr>
          <w:rFonts w:ascii="Arial" w:hAnsi="Arial" w:cs="Arial"/>
          <w:szCs w:val="20"/>
        </w:rPr>
        <w:t xml:space="preserve">Het gebruikelijke uurtarief </w:t>
      </w:r>
      <w:r w:rsidR="009B701E" w:rsidRPr="00D82393">
        <w:rPr>
          <w:rFonts w:ascii="Arial" w:hAnsi="Arial" w:cs="Arial"/>
          <w:szCs w:val="20"/>
        </w:rPr>
        <w:t xml:space="preserve">is </w:t>
      </w:r>
      <w:r w:rsidR="00BD41E3" w:rsidRPr="00D82393">
        <w:rPr>
          <w:rFonts w:ascii="Arial" w:hAnsi="Arial" w:cs="Arial"/>
          <w:szCs w:val="20"/>
        </w:rPr>
        <w:t xml:space="preserve">de grondslag voor het bepalen van </w:t>
      </w:r>
      <w:proofErr w:type="spellStart"/>
      <w:r w:rsidR="00BD41E3" w:rsidRPr="00D82393">
        <w:rPr>
          <w:rFonts w:ascii="Arial" w:hAnsi="Arial" w:cs="Arial"/>
          <w:szCs w:val="20"/>
        </w:rPr>
        <w:t>resultaatger</w:t>
      </w:r>
      <w:r w:rsidR="00C25888" w:rsidRPr="00D82393">
        <w:rPr>
          <w:rFonts w:ascii="Arial" w:hAnsi="Arial" w:cs="Arial"/>
          <w:szCs w:val="20"/>
        </w:rPr>
        <w:t>elateerde</w:t>
      </w:r>
      <w:proofErr w:type="spellEnd"/>
      <w:r w:rsidR="00BD41E3" w:rsidRPr="00D82393">
        <w:rPr>
          <w:rFonts w:ascii="Arial" w:hAnsi="Arial" w:cs="Arial"/>
          <w:szCs w:val="20"/>
        </w:rPr>
        <w:t xml:space="preserve"> beloning.</w:t>
      </w:r>
      <w:r w:rsidR="00CB1F04" w:rsidRPr="00D82393">
        <w:rPr>
          <w:rStyle w:val="Voetnootmarkering"/>
          <w:rFonts w:ascii="Arial" w:hAnsi="Arial" w:cs="Arial"/>
          <w:szCs w:val="20"/>
        </w:rPr>
        <w:footnoteReference w:id="5"/>
      </w:r>
    </w:p>
    <w:p w14:paraId="28A0656C" w14:textId="77777777" w:rsidR="003B7A4E" w:rsidRPr="005730C4" w:rsidRDefault="003B7A4E" w:rsidP="00502903">
      <w:pPr>
        <w:widowControl w:val="0"/>
        <w:autoSpaceDE w:val="0"/>
        <w:autoSpaceDN w:val="0"/>
        <w:adjustRightInd w:val="0"/>
        <w:spacing w:line="240" w:lineRule="auto"/>
        <w:ind w:left="142"/>
        <w:rPr>
          <w:rFonts w:ascii="Arial" w:hAnsi="Arial" w:cs="Arial"/>
          <w:szCs w:val="20"/>
        </w:rPr>
      </w:pPr>
    </w:p>
    <w:p w14:paraId="2C5FA2C6" w14:textId="64D74AF1" w:rsidR="003B7A4E" w:rsidRPr="00F57844" w:rsidRDefault="003B7A4E" w:rsidP="00F57844">
      <w:pPr>
        <w:pStyle w:val="Lijstalinea"/>
        <w:widowControl w:val="0"/>
        <w:numPr>
          <w:ilvl w:val="0"/>
          <w:numId w:val="26"/>
        </w:numPr>
        <w:autoSpaceDE w:val="0"/>
        <w:autoSpaceDN w:val="0"/>
        <w:adjustRightInd w:val="0"/>
        <w:spacing w:line="240" w:lineRule="auto"/>
        <w:rPr>
          <w:rFonts w:ascii="Arial" w:hAnsi="Arial" w:cs="Arial"/>
          <w:i/>
          <w:szCs w:val="20"/>
        </w:rPr>
      </w:pPr>
      <w:r w:rsidRPr="00F57844">
        <w:rPr>
          <w:rFonts w:ascii="Arial" w:hAnsi="Arial" w:cs="Arial"/>
          <w:i/>
          <w:szCs w:val="20"/>
        </w:rPr>
        <w:t>advocaat</w:t>
      </w:r>
    </w:p>
    <w:p w14:paraId="6BF444CB" w14:textId="77777777" w:rsidR="003B7A4E" w:rsidRPr="005730C4" w:rsidRDefault="003B7A4E" w:rsidP="00502903">
      <w:pPr>
        <w:widowControl w:val="0"/>
        <w:autoSpaceDE w:val="0"/>
        <w:autoSpaceDN w:val="0"/>
        <w:adjustRightInd w:val="0"/>
        <w:spacing w:line="240" w:lineRule="auto"/>
        <w:ind w:left="142"/>
        <w:rPr>
          <w:rFonts w:ascii="Arial" w:hAnsi="Arial" w:cs="Arial"/>
          <w:i/>
          <w:szCs w:val="20"/>
        </w:rPr>
      </w:pPr>
    </w:p>
    <w:p w14:paraId="1768D5B6" w14:textId="77777777" w:rsidR="00F57844" w:rsidRDefault="003B7A4E" w:rsidP="00F57844">
      <w:pPr>
        <w:widowControl w:val="0"/>
        <w:autoSpaceDE w:val="0"/>
        <w:autoSpaceDN w:val="0"/>
        <w:adjustRightInd w:val="0"/>
        <w:spacing w:line="240" w:lineRule="auto"/>
        <w:ind w:left="708"/>
        <w:rPr>
          <w:rFonts w:ascii="Arial" w:hAnsi="Arial" w:cs="Arial"/>
          <w:szCs w:val="20"/>
        </w:rPr>
      </w:pPr>
      <w:r w:rsidRPr="005730C4">
        <w:rPr>
          <w:rFonts w:ascii="Arial" w:hAnsi="Arial" w:cs="Arial"/>
          <w:szCs w:val="20"/>
        </w:rPr>
        <w:t xml:space="preserve">Advocaat in de zin van deze overeenkomst </w:t>
      </w:r>
      <w:r w:rsidR="008C590F" w:rsidRPr="005730C4">
        <w:rPr>
          <w:rFonts w:ascii="Arial" w:hAnsi="Arial" w:cs="Arial"/>
          <w:szCs w:val="20"/>
        </w:rPr>
        <w:t xml:space="preserve">is de advocaat genoemd in </w:t>
      </w:r>
      <w:r w:rsidR="000C4FB6" w:rsidRPr="005730C4">
        <w:rPr>
          <w:rFonts w:ascii="Arial" w:hAnsi="Arial" w:cs="Arial"/>
          <w:szCs w:val="20"/>
        </w:rPr>
        <w:t xml:space="preserve">de aanhef van deze </w:t>
      </w:r>
    </w:p>
    <w:p w14:paraId="18ED2DDE" w14:textId="77777777" w:rsidR="00F57844" w:rsidRDefault="000C4FB6" w:rsidP="00F57844">
      <w:pPr>
        <w:widowControl w:val="0"/>
        <w:autoSpaceDE w:val="0"/>
        <w:autoSpaceDN w:val="0"/>
        <w:adjustRightInd w:val="0"/>
        <w:spacing w:line="240" w:lineRule="auto"/>
        <w:ind w:left="708"/>
        <w:rPr>
          <w:rFonts w:ascii="Arial" w:hAnsi="Arial" w:cs="Arial"/>
          <w:szCs w:val="20"/>
        </w:rPr>
      </w:pPr>
      <w:r w:rsidRPr="005730C4">
        <w:rPr>
          <w:rFonts w:ascii="Arial" w:hAnsi="Arial" w:cs="Arial"/>
          <w:szCs w:val="20"/>
        </w:rPr>
        <w:t>overeenkomst onder</w:t>
      </w:r>
      <w:r w:rsidR="008C590F" w:rsidRPr="005730C4">
        <w:rPr>
          <w:rFonts w:ascii="Arial" w:hAnsi="Arial" w:cs="Arial"/>
          <w:szCs w:val="20"/>
        </w:rPr>
        <w:t xml:space="preserve"> B</w:t>
      </w:r>
      <w:r w:rsidR="003B7A4E" w:rsidRPr="005730C4">
        <w:rPr>
          <w:rFonts w:ascii="Arial" w:hAnsi="Arial" w:cs="Arial"/>
          <w:szCs w:val="20"/>
        </w:rPr>
        <w:t xml:space="preserve"> en </w:t>
      </w:r>
      <w:r w:rsidR="00391D94" w:rsidRPr="005730C4">
        <w:rPr>
          <w:rFonts w:ascii="Arial" w:hAnsi="Arial" w:cs="Arial"/>
          <w:szCs w:val="20"/>
        </w:rPr>
        <w:t>haar/zijn</w:t>
      </w:r>
      <w:r w:rsidR="003B7A4E" w:rsidRPr="005730C4">
        <w:rPr>
          <w:rFonts w:ascii="Arial" w:hAnsi="Arial" w:cs="Arial"/>
          <w:szCs w:val="20"/>
        </w:rPr>
        <w:t xml:space="preserve"> kantoorgenoten, voor zover deze in het kader van deze overeenkomst werkzaam zijn of zijn geweest.</w:t>
      </w:r>
    </w:p>
    <w:p w14:paraId="0FA98BE9" w14:textId="77777777" w:rsidR="00F57844" w:rsidRDefault="00F57844" w:rsidP="00F57844">
      <w:pPr>
        <w:widowControl w:val="0"/>
        <w:autoSpaceDE w:val="0"/>
        <w:autoSpaceDN w:val="0"/>
        <w:adjustRightInd w:val="0"/>
        <w:spacing w:line="240" w:lineRule="auto"/>
        <w:rPr>
          <w:rFonts w:ascii="Arial" w:hAnsi="Arial" w:cs="Arial"/>
          <w:szCs w:val="20"/>
        </w:rPr>
      </w:pPr>
    </w:p>
    <w:p w14:paraId="150008CC" w14:textId="097DDA84" w:rsidR="00B152CE" w:rsidRPr="00F57844" w:rsidRDefault="00B152CE" w:rsidP="00F57844">
      <w:pPr>
        <w:pStyle w:val="Lijstalinea"/>
        <w:widowControl w:val="0"/>
        <w:numPr>
          <w:ilvl w:val="0"/>
          <w:numId w:val="26"/>
        </w:numPr>
        <w:autoSpaceDE w:val="0"/>
        <w:autoSpaceDN w:val="0"/>
        <w:adjustRightInd w:val="0"/>
        <w:spacing w:line="240" w:lineRule="auto"/>
        <w:rPr>
          <w:rFonts w:ascii="Arial" w:hAnsi="Arial" w:cs="Arial"/>
          <w:i/>
          <w:szCs w:val="20"/>
        </w:rPr>
      </w:pPr>
      <w:r w:rsidRPr="00F57844">
        <w:rPr>
          <w:rFonts w:ascii="Arial" w:hAnsi="Arial" w:cs="Arial"/>
          <w:i/>
          <w:szCs w:val="20"/>
        </w:rPr>
        <w:t>wederpartij</w:t>
      </w:r>
    </w:p>
    <w:p w14:paraId="3D5E46E9" w14:textId="77777777" w:rsidR="00B152CE" w:rsidRPr="005730C4" w:rsidRDefault="00B152CE" w:rsidP="00502903">
      <w:pPr>
        <w:widowControl w:val="0"/>
        <w:autoSpaceDE w:val="0"/>
        <w:autoSpaceDN w:val="0"/>
        <w:adjustRightInd w:val="0"/>
        <w:spacing w:line="240" w:lineRule="auto"/>
        <w:ind w:left="142"/>
        <w:rPr>
          <w:rFonts w:ascii="Arial" w:hAnsi="Arial" w:cs="Arial"/>
          <w:i/>
          <w:szCs w:val="20"/>
        </w:rPr>
      </w:pPr>
    </w:p>
    <w:p w14:paraId="64D33973" w14:textId="77777777" w:rsidR="001017A1" w:rsidRPr="005730C4" w:rsidRDefault="00B152CE" w:rsidP="00F57844">
      <w:pPr>
        <w:widowControl w:val="0"/>
        <w:autoSpaceDE w:val="0"/>
        <w:autoSpaceDN w:val="0"/>
        <w:adjustRightInd w:val="0"/>
        <w:spacing w:line="240" w:lineRule="auto"/>
        <w:ind w:left="708"/>
        <w:rPr>
          <w:rFonts w:ascii="Arial" w:hAnsi="Arial" w:cs="Arial"/>
          <w:i/>
          <w:szCs w:val="20"/>
        </w:rPr>
      </w:pPr>
      <w:r w:rsidRPr="005730C4">
        <w:rPr>
          <w:rFonts w:ascii="Arial" w:hAnsi="Arial" w:cs="Arial"/>
          <w:szCs w:val="20"/>
        </w:rPr>
        <w:t xml:space="preserve">De partij(en) die door de cliënt word(t)(en) aangesproken en die </w:t>
      </w:r>
      <w:r w:rsidR="00FF3051" w:rsidRPr="005730C4">
        <w:rPr>
          <w:rFonts w:ascii="Arial" w:hAnsi="Arial" w:cs="Arial"/>
          <w:szCs w:val="20"/>
        </w:rPr>
        <w:t>de schade van</w:t>
      </w:r>
      <w:r w:rsidR="00DB556B" w:rsidRPr="005730C4">
        <w:rPr>
          <w:rFonts w:ascii="Arial" w:hAnsi="Arial" w:cs="Arial"/>
          <w:szCs w:val="20"/>
        </w:rPr>
        <w:t xml:space="preserve"> de</w:t>
      </w:r>
      <w:r w:rsidR="00FF3051" w:rsidRPr="005730C4">
        <w:rPr>
          <w:rFonts w:ascii="Arial" w:hAnsi="Arial" w:cs="Arial"/>
          <w:szCs w:val="20"/>
        </w:rPr>
        <w:t xml:space="preserve"> cliënt dien(t)(en) te voldoen. Onder wederpartij word</w:t>
      </w:r>
      <w:r w:rsidR="00391D94" w:rsidRPr="005730C4">
        <w:rPr>
          <w:rFonts w:ascii="Arial" w:hAnsi="Arial" w:cs="Arial"/>
          <w:szCs w:val="20"/>
        </w:rPr>
        <w:t>en</w:t>
      </w:r>
      <w:r w:rsidR="00FF3051" w:rsidRPr="005730C4">
        <w:rPr>
          <w:rFonts w:ascii="Arial" w:hAnsi="Arial" w:cs="Arial"/>
          <w:szCs w:val="20"/>
        </w:rPr>
        <w:t xml:space="preserve"> tevens verstaan de partijen die namens de aangesproken partijen onderhandelingen voeren, procederen, corresponderen of betalingen doen</w:t>
      </w:r>
      <w:r w:rsidR="009D6761" w:rsidRPr="005730C4">
        <w:rPr>
          <w:rFonts w:ascii="Arial" w:hAnsi="Arial" w:cs="Arial"/>
          <w:szCs w:val="20"/>
        </w:rPr>
        <w:t>, waaronder onder</w:t>
      </w:r>
      <w:r w:rsidR="00336144" w:rsidRPr="005730C4">
        <w:rPr>
          <w:rFonts w:ascii="Arial" w:hAnsi="Arial" w:cs="Arial"/>
          <w:szCs w:val="20"/>
        </w:rPr>
        <w:t xml:space="preserve"> m</w:t>
      </w:r>
      <w:r w:rsidR="009D6761" w:rsidRPr="005730C4">
        <w:rPr>
          <w:rFonts w:ascii="Arial" w:hAnsi="Arial" w:cs="Arial"/>
          <w:szCs w:val="20"/>
        </w:rPr>
        <w:t>eer verzekeraars en gevolmachtigden</w:t>
      </w:r>
      <w:r w:rsidR="00FF3051" w:rsidRPr="005730C4">
        <w:rPr>
          <w:rFonts w:ascii="Arial" w:hAnsi="Arial" w:cs="Arial"/>
          <w:szCs w:val="20"/>
        </w:rPr>
        <w:t>.</w:t>
      </w:r>
      <w:r w:rsidR="001759B3" w:rsidRPr="005730C4">
        <w:rPr>
          <w:rFonts w:ascii="Arial" w:hAnsi="Arial" w:cs="Arial"/>
          <w:szCs w:val="20"/>
        </w:rPr>
        <w:br/>
      </w:r>
    </w:p>
    <w:p w14:paraId="08441F54" w14:textId="77777777" w:rsidR="00D03BC5" w:rsidRDefault="00D03BC5" w:rsidP="00D03BC5">
      <w:pPr>
        <w:widowControl w:val="0"/>
        <w:tabs>
          <w:tab w:val="left" w:pos="426"/>
        </w:tabs>
        <w:autoSpaceDE w:val="0"/>
        <w:autoSpaceDN w:val="0"/>
        <w:adjustRightInd w:val="0"/>
        <w:spacing w:line="240" w:lineRule="auto"/>
        <w:rPr>
          <w:rFonts w:ascii="Arial" w:hAnsi="Arial" w:cs="Arial"/>
          <w:szCs w:val="17"/>
          <w:highlight w:val="white"/>
        </w:rPr>
      </w:pPr>
      <w:r w:rsidRPr="00D03BC5">
        <w:rPr>
          <w:rFonts w:ascii="Arial" w:hAnsi="Arial" w:cs="Arial"/>
          <w:b/>
          <w:szCs w:val="20"/>
        </w:rPr>
        <w:t>2.</w:t>
      </w:r>
      <w:r w:rsidRPr="00D03BC5">
        <w:rPr>
          <w:rFonts w:ascii="Arial" w:hAnsi="Arial" w:cs="Arial"/>
          <w:b/>
          <w:szCs w:val="20"/>
        </w:rPr>
        <w:tab/>
      </w:r>
      <w:r w:rsidR="00502903" w:rsidRPr="00D03BC5">
        <w:rPr>
          <w:rFonts w:ascii="Arial" w:hAnsi="Arial" w:cs="Arial"/>
          <w:b/>
          <w:szCs w:val="20"/>
        </w:rPr>
        <w:t>D</w:t>
      </w:r>
      <w:r w:rsidR="009E10CD" w:rsidRPr="00D03BC5">
        <w:rPr>
          <w:rFonts w:ascii="Arial" w:hAnsi="Arial" w:cs="Arial"/>
          <w:b/>
          <w:szCs w:val="20"/>
        </w:rPr>
        <w:t xml:space="preserve">oor </w:t>
      </w:r>
      <w:r w:rsidR="001759B3" w:rsidRPr="00D03BC5">
        <w:rPr>
          <w:rFonts w:ascii="Arial" w:hAnsi="Arial" w:cs="Arial"/>
          <w:b/>
          <w:szCs w:val="20"/>
        </w:rPr>
        <w:t xml:space="preserve">de </w:t>
      </w:r>
      <w:r w:rsidR="009E10CD" w:rsidRPr="00D03BC5">
        <w:rPr>
          <w:rFonts w:ascii="Arial" w:hAnsi="Arial" w:cs="Arial"/>
          <w:b/>
          <w:szCs w:val="20"/>
        </w:rPr>
        <w:t xml:space="preserve">advocaat </w:t>
      </w:r>
      <w:r w:rsidR="00DE5D5B" w:rsidRPr="00D03BC5">
        <w:rPr>
          <w:rFonts w:ascii="Arial" w:hAnsi="Arial" w:cs="Arial"/>
          <w:b/>
          <w:szCs w:val="20"/>
        </w:rPr>
        <w:t>v</w:t>
      </w:r>
      <w:r w:rsidR="007969E8" w:rsidRPr="00D03BC5">
        <w:rPr>
          <w:rFonts w:ascii="Arial" w:hAnsi="Arial" w:cs="Arial"/>
          <w:b/>
          <w:szCs w:val="20"/>
        </w:rPr>
        <w:t xml:space="preserve">erstrekte informatie </w:t>
      </w:r>
      <w:r w:rsidR="00DE5D5B" w:rsidRPr="00D03BC5">
        <w:rPr>
          <w:rFonts w:ascii="Arial" w:hAnsi="Arial" w:cs="Arial"/>
          <w:b/>
          <w:szCs w:val="20"/>
        </w:rPr>
        <w:br/>
      </w:r>
      <w:r w:rsidR="00DE5D5B" w:rsidRPr="00D03BC5">
        <w:rPr>
          <w:rFonts w:ascii="Arial" w:hAnsi="Arial" w:cs="Arial"/>
          <w:b/>
          <w:szCs w:val="20"/>
        </w:rPr>
        <w:br/>
      </w:r>
      <w:r w:rsidR="00DE5D5B" w:rsidRPr="00D03BC5">
        <w:rPr>
          <w:rFonts w:ascii="Arial" w:hAnsi="Arial" w:cs="Arial"/>
          <w:szCs w:val="20"/>
        </w:rPr>
        <w:t>De advocaat heeft de cliënt</w:t>
      </w:r>
      <w:r w:rsidR="00464B85" w:rsidRPr="00D03BC5">
        <w:rPr>
          <w:rFonts w:ascii="Arial" w:hAnsi="Arial" w:cs="Arial"/>
          <w:szCs w:val="20"/>
        </w:rPr>
        <w:t xml:space="preserve"> op grond en naar aanleiding van de door cliënt verstrekte informatie</w:t>
      </w:r>
      <w:r w:rsidR="00464B85" w:rsidRPr="005730C4">
        <w:rPr>
          <w:rStyle w:val="Voetnootmarkering"/>
          <w:rFonts w:ascii="Arial" w:hAnsi="Arial" w:cs="Arial"/>
          <w:szCs w:val="20"/>
        </w:rPr>
        <w:footnoteReference w:id="6"/>
      </w:r>
      <w:r w:rsidR="00DE5D5B" w:rsidRPr="00D03BC5">
        <w:rPr>
          <w:rFonts w:ascii="Arial" w:hAnsi="Arial" w:cs="Arial"/>
          <w:szCs w:val="20"/>
        </w:rPr>
        <w:t xml:space="preserve"> </w:t>
      </w:r>
      <w:r w:rsidR="00336144" w:rsidRPr="00D03BC5">
        <w:rPr>
          <w:rFonts w:ascii="Arial" w:hAnsi="Arial" w:cs="Arial"/>
          <w:szCs w:val="17"/>
          <w:highlight w:val="white"/>
        </w:rPr>
        <w:t>voorgelicht</w:t>
      </w:r>
      <w:r w:rsidR="00DE5D5B" w:rsidRPr="00D03BC5">
        <w:rPr>
          <w:rFonts w:ascii="Arial" w:hAnsi="Arial" w:cs="Arial"/>
          <w:szCs w:val="17"/>
          <w:highlight w:val="white"/>
        </w:rPr>
        <w:t xml:space="preserve"> over:</w:t>
      </w:r>
      <w:r w:rsidR="00DE5D5B" w:rsidRPr="00D03BC5">
        <w:rPr>
          <w:rFonts w:ascii="Arial" w:hAnsi="Arial" w:cs="Arial"/>
          <w:szCs w:val="17"/>
          <w:highlight w:val="white"/>
        </w:rPr>
        <w:br/>
      </w:r>
      <w:r w:rsidR="001017A1" w:rsidRPr="00D03BC5">
        <w:rPr>
          <w:rFonts w:ascii="Arial" w:hAnsi="Arial" w:cs="Arial"/>
          <w:szCs w:val="17"/>
          <w:highlight w:val="white"/>
        </w:rPr>
        <w:t xml:space="preserve"> </w:t>
      </w:r>
      <w:r w:rsidR="001017A1" w:rsidRPr="00D03BC5">
        <w:rPr>
          <w:rFonts w:ascii="Arial" w:hAnsi="Arial" w:cs="Arial"/>
          <w:szCs w:val="17"/>
          <w:highlight w:val="white"/>
        </w:rPr>
        <w:br/>
        <w:t>a.</w:t>
      </w:r>
      <w:r w:rsidR="007B2FD1" w:rsidRPr="00D03BC5">
        <w:rPr>
          <w:rFonts w:ascii="Arial" w:hAnsi="Arial" w:cs="Arial"/>
          <w:szCs w:val="17"/>
          <w:highlight w:val="white"/>
        </w:rPr>
        <w:tab/>
      </w:r>
      <w:r w:rsidR="009E68F5" w:rsidRPr="00D03BC5">
        <w:rPr>
          <w:rFonts w:ascii="Arial" w:hAnsi="Arial" w:cs="Arial"/>
          <w:szCs w:val="17"/>
          <w:highlight w:val="white"/>
        </w:rPr>
        <w:t xml:space="preserve">De </w:t>
      </w:r>
      <w:r w:rsidR="00DE5D5B" w:rsidRPr="00D03BC5">
        <w:rPr>
          <w:rFonts w:ascii="Arial" w:hAnsi="Arial" w:cs="Arial"/>
          <w:szCs w:val="17"/>
          <w:highlight w:val="white"/>
        </w:rPr>
        <w:t xml:space="preserve">bestaande </w:t>
      </w:r>
      <w:r w:rsidR="008C590F" w:rsidRPr="00D03BC5">
        <w:rPr>
          <w:rFonts w:ascii="Arial" w:hAnsi="Arial" w:cs="Arial"/>
          <w:szCs w:val="17"/>
          <w:highlight w:val="white"/>
        </w:rPr>
        <w:t xml:space="preserve">of te verwachten </w:t>
      </w:r>
      <w:r w:rsidR="00DE5D5B" w:rsidRPr="00D03BC5">
        <w:rPr>
          <w:rFonts w:ascii="Arial" w:hAnsi="Arial" w:cs="Arial"/>
          <w:szCs w:val="17"/>
          <w:highlight w:val="white"/>
        </w:rPr>
        <w:t xml:space="preserve">discussie ten aanzien van de (niet erkende) </w:t>
      </w:r>
      <w:r w:rsidR="007B2FD1" w:rsidRPr="00D03BC5">
        <w:rPr>
          <w:rFonts w:ascii="Arial" w:hAnsi="Arial" w:cs="Arial"/>
          <w:szCs w:val="17"/>
          <w:highlight w:val="white"/>
        </w:rPr>
        <w:tab/>
      </w:r>
      <w:r w:rsidR="00DE5D5B" w:rsidRPr="00D03BC5">
        <w:rPr>
          <w:rFonts w:ascii="Arial" w:hAnsi="Arial" w:cs="Arial"/>
          <w:szCs w:val="17"/>
          <w:highlight w:val="white"/>
        </w:rPr>
        <w:t>aansprakelijkheid en/of schade en/of causaliteit, te weten</w:t>
      </w:r>
      <w:r w:rsidR="00502903" w:rsidRPr="00D03BC5">
        <w:rPr>
          <w:rFonts w:ascii="Arial" w:hAnsi="Arial" w:cs="Arial"/>
          <w:szCs w:val="17"/>
          <w:highlight w:val="white"/>
        </w:rPr>
        <w:t>:</w:t>
      </w:r>
    </w:p>
    <w:p w14:paraId="1B39479D" w14:textId="77777777" w:rsidR="00D03BC5" w:rsidRDefault="00D03BC5" w:rsidP="00D03BC5">
      <w:pPr>
        <w:widowControl w:val="0"/>
        <w:tabs>
          <w:tab w:val="left" w:pos="426"/>
        </w:tabs>
        <w:autoSpaceDE w:val="0"/>
        <w:autoSpaceDN w:val="0"/>
        <w:adjustRightInd w:val="0"/>
        <w:spacing w:line="240" w:lineRule="auto"/>
        <w:rPr>
          <w:rFonts w:ascii="Arial" w:hAnsi="Arial" w:cs="Arial"/>
          <w:szCs w:val="17"/>
          <w:highlight w:val="white"/>
        </w:rPr>
      </w:pPr>
    </w:p>
    <w:p w14:paraId="6B06B19D" w14:textId="1F8EB50E" w:rsidR="00D03BC5" w:rsidRDefault="00D03BC5" w:rsidP="00D03BC5">
      <w:pPr>
        <w:widowControl w:val="0"/>
        <w:tabs>
          <w:tab w:val="left" w:pos="426"/>
        </w:tabs>
        <w:autoSpaceDE w:val="0"/>
        <w:autoSpaceDN w:val="0"/>
        <w:adjustRightInd w:val="0"/>
        <w:spacing w:line="240" w:lineRule="auto"/>
        <w:rPr>
          <w:rFonts w:ascii="Arial" w:hAnsi="Arial" w:cs="Arial"/>
          <w:szCs w:val="17"/>
          <w:highlight w:val="white"/>
        </w:rPr>
      </w:pPr>
      <w:r>
        <w:rPr>
          <w:rFonts w:ascii="Arial" w:hAnsi="Arial" w:cs="Arial"/>
          <w:szCs w:val="17"/>
          <w:highlight w:val="white"/>
        </w:rPr>
        <w:tab/>
      </w:r>
      <w:r w:rsidR="00D82393">
        <w:rPr>
          <w:rFonts w:ascii="Arial" w:hAnsi="Arial" w:cs="Arial"/>
          <w:szCs w:val="17"/>
          <w:highlight w:val="white"/>
        </w:rPr>
        <w:tab/>
      </w:r>
      <w:r w:rsidR="001017A1" w:rsidRPr="00D03BC5">
        <w:rPr>
          <w:rFonts w:ascii="Arial" w:hAnsi="Arial" w:cs="Arial"/>
          <w:i/>
          <w:szCs w:val="17"/>
          <w:highlight w:val="lightGray"/>
        </w:rPr>
        <w:t>[</w:t>
      </w:r>
      <w:r w:rsidR="00C25888" w:rsidRPr="00D03BC5">
        <w:rPr>
          <w:rFonts w:ascii="Arial" w:hAnsi="Arial" w:cs="Arial"/>
          <w:i/>
          <w:szCs w:val="17"/>
          <w:highlight w:val="lightGray"/>
        </w:rPr>
        <w:t>o</w:t>
      </w:r>
      <w:r w:rsidR="001017A1" w:rsidRPr="00D03BC5">
        <w:rPr>
          <w:rFonts w:ascii="Arial" w:hAnsi="Arial" w:cs="Arial"/>
          <w:i/>
          <w:szCs w:val="17"/>
          <w:highlight w:val="lightGray"/>
        </w:rPr>
        <w:t>mschrijving discussie</w:t>
      </w:r>
    </w:p>
    <w:p w14:paraId="6BB4B582" w14:textId="77777777" w:rsidR="00D03BC5" w:rsidRDefault="00D03BC5" w:rsidP="00D03BC5">
      <w:pPr>
        <w:widowControl w:val="0"/>
        <w:tabs>
          <w:tab w:val="left" w:pos="426"/>
        </w:tabs>
        <w:autoSpaceDE w:val="0"/>
        <w:autoSpaceDN w:val="0"/>
        <w:adjustRightInd w:val="0"/>
        <w:spacing w:line="240" w:lineRule="auto"/>
        <w:rPr>
          <w:rFonts w:ascii="Arial" w:hAnsi="Arial" w:cs="Arial"/>
          <w:szCs w:val="17"/>
          <w:highlight w:val="white"/>
        </w:rPr>
      </w:pPr>
    </w:p>
    <w:p w14:paraId="44012225" w14:textId="2B63027B" w:rsidR="006978F0" w:rsidRPr="00D03BC5" w:rsidRDefault="00D82393" w:rsidP="00D82393">
      <w:pPr>
        <w:widowControl w:val="0"/>
        <w:tabs>
          <w:tab w:val="left" w:pos="426"/>
        </w:tabs>
        <w:autoSpaceDE w:val="0"/>
        <w:autoSpaceDN w:val="0"/>
        <w:adjustRightInd w:val="0"/>
        <w:spacing w:line="240" w:lineRule="auto"/>
        <w:ind w:left="426" w:hanging="426"/>
        <w:rPr>
          <w:rFonts w:ascii="Arial" w:hAnsi="Arial" w:cs="Arial"/>
          <w:szCs w:val="17"/>
          <w:highlight w:val="white"/>
        </w:rPr>
      </w:pPr>
      <w:r>
        <w:rPr>
          <w:rFonts w:ascii="Arial" w:hAnsi="Arial" w:cs="Arial"/>
          <w:szCs w:val="17"/>
          <w:highlight w:val="white"/>
        </w:rPr>
        <w:t>b.</w:t>
      </w:r>
      <w:r>
        <w:rPr>
          <w:rFonts w:ascii="Arial" w:hAnsi="Arial" w:cs="Arial"/>
          <w:szCs w:val="17"/>
          <w:highlight w:val="white"/>
        </w:rPr>
        <w:tab/>
        <w:t>H</w:t>
      </w:r>
      <w:r w:rsidR="00C35C72" w:rsidRPr="00D03BC5">
        <w:rPr>
          <w:rFonts w:ascii="Arial" w:hAnsi="Arial" w:cs="Arial"/>
          <w:szCs w:val="17"/>
          <w:highlight w:val="white"/>
        </w:rPr>
        <w:t xml:space="preserve">et te verwachten beloop van de zaak, </w:t>
      </w:r>
      <w:r w:rsidR="00DE5D5B" w:rsidRPr="00D03BC5">
        <w:rPr>
          <w:rFonts w:ascii="Arial" w:hAnsi="Arial" w:cs="Arial"/>
          <w:szCs w:val="17"/>
          <w:highlight w:val="white"/>
        </w:rPr>
        <w:t>een risico-inschatting, de (proces)kansen en</w:t>
      </w:r>
      <w:r w:rsidR="00934D9A" w:rsidRPr="00D03BC5">
        <w:rPr>
          <w:rFonts w:ascii="Arial" w:hAnsi="Arial" w:cs="Arial"/>
          <w:szCs w:val="17"/>
          <w:highlight w:val="white"/>
        </w:rPr>
        <w:t xml:space="preserve"> h</w:t>
      </w:r>
      <w:r w:rsidR="00DE5D5B" w:rsidRPr="00D03BC5">
        <w:rPr>
          <w:rFonts w:ascii="Arial" w:hAnsi="Arial" w:cs="Arial"/>
          <w:szCs w:val="17"/>
          <w:highlight w:val="white"/>
        </w:rPr>
        <w:t xml:space="preserve">et te </w:t>
      </w:r>
      <w:r w:rsidR="00C35C72" w:rsidRPr="00D03BC5">
        <w:rPr>
          <w:rFonts w:ascii="Arial" w:hAnsi="Arial" w:cs="Arial"/>
          <w:szCs w:val="17"/>
          <w:highlight w:val="white"/>
        </w:rPr>
        <w:t>verwachten (</w:t>
      </w:r>
      <w:r w:rsidR="00DE5D5B" w:rsidRPr="00D03BC5">
        <w:rPr>
          <w:rFonts w:ascii="Arial" w:hAnsi="Arial" w:cs="Arial"/>
          <w:szCs w:val="17"/>
          <w:highlight w:val="white"/>
        </w:rPr>
        <w:t>minimale</w:t>
      </w:r>
      <w:r w:rsidR="00C35C72" w:rsidRPr="00D03BC5">
        <w:rPr>
          <w:rFonts w:ascii="Arial" w:hAnsi="Arial" w:cs="Arial"/>
          <w:szCs w:val="17"/>
          <w:highlight w:val="white"/>
        </w:rPr>
        <w:t>)</w:t>
      </w:r>
      <w:r w:rsidR="00DE5D5B" w:rsidRPr="00D03BC5">
        <w:rPr>
          <w:rFonts w:ascii="Arial" w:hAnsi="Arial" w:cs="Arial"/>
          <w:szCs w:val="17"/>
          <w:highlight w:val="white"/>
        </w:rPr>
        <w:t xml:space="preserve"> resultaat van de zaak, te weten</w:t>
      </w:r>
      <w:r>
        <w:rPr>
          <w:rFonts w:ascii="Arial" w:hAnsi="Arial" w:cs="Arial"/>
          <w:szCs w:val="17"/>
          <w:highlight w:val="white"/>
        </w:rPr>
        <w:t>:</w:t>
      </w:r>
      <w:r w:rsidR="00DE5D5B" w:rsidRPr="00D03BC5">
        <w:rPr>
          <w:rFonts w:ascii="Arial" w:hAnsi="Arial" w:cs="Arial"/>
          <w:i/>
          <w:szCs w:val="17"/>
          <w:highlight w:val="white"/>
        </w:rPr>
        <w:t xml:space="preserve"> </w:t>
      </w:r>
      <w:r w:rsidR="001017A1" w:rsidRPr="00D03BC5">
        <w:rPr>
          <w:rFonts w:ascii="Arial" w:hAnsi="Arial" w:cs="Arial"/>
          <w:i/>
          <w:szCs w:val="17"/>
          <w:highlight w:val="white"/>
        </w:rPr>
        <w:br/>
      </w:r>
    </w:p>
    <w:p w14:paraId="50C0BA61" w14:textId="77777777" w:rsidR="00D03BC5" w:rsidRDefault="006978F0" w:rsidP="00F57844">
      <w:pPr>
        <w:widowControl w:val="0"/>
        <w:tabs>
          <w:tab w:val="left" w:pos="426"/>
        </w:tabs>
        <w:autoSpaceDE w:val="0"/>
        <w:autoSpaceDN w:val="0"/>
        <w:adjustRightInd w:val="0"/>
        <w:spacing w:line="240" w:lineRule="auto"/>
        <w:ind w:left="426" w:hanging="142"/>
        <w:rPr>
          <w:rFonts w:ascii="Arial" w:hAnsi="Arial" w:cs="Arial"/>
          <w:szCs w:val="17"/>
          <w:highlight w:val="white"/>
        </w:rPr>
      </w:pPr>
      <w:r>
        <w:rPr>
          <w:rFonts w:ascii="Arial" w:hAnsi="Arial" w:cs="Arial"/>
          <w:szCs w:val="17"/>
          <w:highlight w:val="white"/>
        </w:rPr>
        <w:tab/>
      </w:r>
      <w:r w:rsidR="00F57844">
        <w:rPr>
          <w:rFonts w:ascii="Arial" w:hAnsi="Arial" w:cs="Arial"/>
          <w:szCs w:val="17"/>
          <w:highlight w:val="white"/>
        </w:rPr>
        <w:tab/>
      </w:r>
      <w:r w:rsidR="001017A1" w:rsidRPr="00934D9A">
        <w:rPr>
          <w:rFonts w:ascii="Arial" w:hAnsi="Arial" w:cs="Arial"/>
          <w:i/>
          <w:szCs w:val="17"/>
          <w:highlight w:val="lightGray"/>
        </w:rPr>
        <w:t>[</w:t>
      </w:r>
      <w:r w:rsidR="00C25888">
        <w:rPr>
          <w:rFonts w:ascii="Arial" w:hAnsi="Arial" w:cs="Arial"/>
          <w:i/>
          <w:szCs w:val="17"/>
          <w:highlight w:val="lightGray"/>
        </w:rPr>
        <w:t>o</w:t>
      </w:r>
      <w:r w:rsidR="001017A1" w:rsidRPr="00934D9A">
        <w:rPr>
          <w:rFonts w:ascii="Arial" w:hAnsi="Arial" w:cs="Arial"/>
          <w:i/>
          <w:szCs w:val="17"/>
          <w:highlight w:val="lightGray"/>
        </w:rPr>
        <w:t xml:space="preserve">mschrijving </w:t>
      </w:r>
      <w:r w:rsidR="00C35C72" w:rsidRPr="00934D9A">
        <w:rPr>
          <w:rFonts w:ascii="Arial" w:hAnsi="Arial" w:cs="Arial"/>
          <w:i/>
          <w:szCs w:val="17"/>
          <w:highlight w:val="lightGray"/>
        </w:rPr>
        <w:t xml:space="preserve">beloop, </w:t>
      </w:r>
      <w:r w:rsidR="001017A1" w:rsidRPr="00934D9A">
        <w:rPr>
          <w:rFonts w:ascii="Arial" w:hAnsi="Arial" w:cs="Arial"/>
          <w:i/>
          <w:szCs w:val="17"/>
          <w:highlight w:val="lightGray"/>
        </w:rPr>
        <w:t>risico-inschatting,</w:t>
      </w:r>
      <w:r w:rsidR="00336144" w:rsidRPr="00934D9A">
        <w:rPr>
          <w:rFonts w:ascii="Arial" w:hAnsi="Arial" w:cs="Arial"/>
          <w:i/>
          <w:szCs w:val="17"/>
          <w:highlight w:val="lightGray"/>
        </w:rPr>
        <w:t xml:space="preserve"> (proces)</w:t>
      </w:r>
      <w:r w:rsidR="001017A1" w:rsidRPr="00934D9A">
        <w:rPr>
          <w:rFonts w:ascii="Arial" w:hAnsi="Arial" w:cs="Arial"/>
          <w:i/>
          <w:szCs w:val="17"/>
          <w:highlight w:val="lightGray"/>
        </w:rPr>
        <w:t>kansen en resultaat]</w:t>
      </w:r>
    </w:p>
    <w:p w14:paraId="7BB1FC50" w14:textId="77777777" w:rsidR="00D03BC5" w:rsidRDefault="00D03BC5" w:rsidP="00F57844">
      <w:pPr>
        <w:widowControl w:val="0"/>
        <w:tabs>
          <w:tab w:val="left" w:pos="426"/>
        </w:tabs>
        <w:autoSpaceDE w:val="0"/>
        <w:autoSpaceDN w:val="0"/>
        <w:adjustRightInd w:val="0"/>
        <w:spacing w:line="240" w:lineRule="auto"/>
        <w:ind w:left="426" w:hanging="142"/>
        <w:rPr>
          <w:rFonts w:ascii="Arial" w:hAnsi="Arial" w:cs="Arial"/>
          <w:szCs w:val="17"/>
          <w:highlight w:val="white"/>
        </w:rPr>
      </w:pPr>
    </w:p>
    <w:p w14:paraId="612BFE05" w14:textId="01BAF263" w:rsidR="00F57844" w:rsidRDefault="00D82393" w:rsidP="00D82393">
      <w:pPr>
        <w:widowControl w:val="0"/>
        <w:tabs>
          <w:tab w:val="left" w:pos="426"/>
        </w:tabs>
        <w:autoSpaceDE w:val="0"/>
        <w:autoSpaceDN w:val="0"/>
        <w:adjustRightInd w:val="0"/>
        <w:spacing w:line="240" w:lineRule="auto"/>
        <w:ind w:left="426" w:hanging="426"/>
        <w:rPr>
          <w:rFonts w:ascii="Arial" w:hAnsi="Arial" w:cs="Arial"/>
          <w:szCs w:val="17"/>
          <w:highlight w:val="white"/>
        </w:rPr>
      </w:pPr>
      <w:r>
        <w:rPr>
          <w:rFonts w:ascii="Arial" w:hAnsi="Arial" w:cs="Arial"/>
          <w:szCs w:val="17"/>
          <w:highlight w:val="white"/>
        </w:rPr>
        <w:t>c.</w:t>
      </w:r>
      <w:r>
        <w:rPr>
          <w:rFonts w:ascii="Arial" w:hAnsi="Arial" w:cs="Arial"/>
          <w:szCs w:val="17"/>
          <w:highlight w:val="white"/>
        </w:rPr>
        <w:tab/>
      </w:r>
      <w:r w:rsidR="009E68F5" w:rsidRPr="005730C4">
        <w:rPr>
          <w:rFonts w:ascii="Arial" w:hAnsi="Arial" w:cs="Arial"/>
          <w:szCs w:val="17"/>
          <w:highlight w:val="white"/>
        </w:rPr>
        <w:t xml:space="preserve">De </w:t>
      </w:r>
      <w:r w:rsidR="00DE5D5B" w:rsidRPr="005730C4">
        <w:rPr>
          <w:rFonts w:ascii="Arial" w:hAnsi="Arial" w:cs="Arial"/>
          <w:szCs w:val="17"/>
          <w:highlight w:val="white"/>
        </w:rPr>
        <w:t>(andere) mogelijkheden</w:t>
      </w:r>
      <w:r w:rsidR="008C590F" w:rsidRPr="005730C4">
        <w:rPr>
          <w:rFonts w:ascii="Arial" w:hAnsi="Arial" w:cs="Arial"/>
          <w:szCs w:val="17"/>
          <w:highlight w:val="white"/>
        </w:rPr>
        <w:t xml:space="preserve"> </w:t>
      </w:r>
      <w:r w:rsidR="00DE5D5B" w:rsidRPr="005730C4">
        <w:rPr>
          <w:rFonts w:ascii="Arial" w:hAnsi="Arial" w:cs="Arial"/>
          <w:szCs w:val="17"/>
          <w:highlight w:val="white"/>
        </w:rPr>
        <w:t xml:space="preserve">waarop honorering van de werkzaamheden </w:t>
      </w:r>
      <w:r w:rsidR="00D752B1" w:rsidRPr="005730C4">
        <w:rPr>
          <w:rFonts w:ascii="Arial" w:hAnsi="Arial" w:cs="Arial"/>
          <w:szCs w:val="17"/>
          <w:highlight w:val="white"/>
        </w:rPr>
        <w:t>van de</w:t>
      </w:r>
      <w:r w:rsidR="00934D9A">
        <w:rPr>
          <w:rFonts w:ascii="Arial" w:hAnsi="Arial" w:cs="Arial"/>
          <w:szCs w:val="17"/>
          <w:highlight w:val="white"/>
        </w:rPr>
        <w:t xml:space="preserve"> a</w:t>
      </w:r>
      <w:r w:rsidR="00D752B1" w:rsidRPr="005730C4">
        <w:rPr>
          <w:rFonts w:ascii="Arial" w:hAnsi="Arial" w:cs="Arial"/>
          <w:szCs w:val="17"/>
          <w:highlight w:val="white"/>
        </w:rPr>
        <w:t xml:space="preserve">dvocaat </w:t>
      </w:r>
      <w:r w:rsidR="00DE5D5B" w:rsidRPr="005730C4">
        <w:rPr>
          <w:rFonts w:ascii="Arial" w:hAnsi="Arial" w:cs="Arial"/>
          <w:szCs w:val="17"/>
          <w:highlight w:val="white"/>
        </w:rPr>
        <w:t>kan plaatsvinden</w:t>
      </w:r>
      <w:r w:rsidR="00D752B1" w:rsidRPr="005730C4">
        <w:rPr>
          <w:rFonts w:ascii="Arial" w:hAnsi="Arial" w:cs="Arial"/>
          <w:szCs w:val="17"/>
          <w:highlight w:val="white"/>
        </w:rPr>
        <w:t>, te weten</w:t>
      </w:r>
      <w:r w:rsidR="00DE5D5B" w:rsidRPr="005730C4">
        <w:rPr>
          <w:rFonts w:ascii="Arial" w:hAnsi="Arial" w:cs="Arial"/>
          <w:szCs w:val="17"/>
          <w:highlight w:val="white"/>
        </w:rPr>
        <w:t xml:space="preserve"> op basis van een uurtarief, op basis van </w:t>
      </w:r>
      <w:r w:rsidR="00C35C72" w:rsidRPr="005730C4">
        <w:rPr>
          <w:rFonts w:ascii="Arial" w:hAnsi="Arial" w:cs="Arial"/>
          <w:szCs w:val="17"/>
          <w:highlight w:val="white"/>
        </w:rPr>
        <w:t xml:space="preserve">door </w:t>
      </w:r>
      <w:r w:rsidR="00934D9A">
        <w:rPr>
          <w:rFonts w:ascii="Arial" w:hAnsi="Arial" w:cs="Arial"/>
          <w:szCs w:val="17"/>
          <w:highlight w:val="white"/>
        </w:rPr>
        <w:t>d</w:t>
      </w:r>
      <w:r w:rsidR="00C35C72" w:rsidRPr="005730C4">
        <w:rPr>
          <w:rFonts w:ascii="Arial" w:hAnsi="Arial" w:cs="Arial"/>
          <w:szCs w:val="17"/>
          <w:highlight w:val="white"/>
        </w:rPr>
        <w:t xml:space="preserve">e overheid </w:t>
      </w:r>
      <w:r w:rsidR="00DE5D5B" w:rsidRPr="005730C4">
        <w:rPr>
          <w:rFonts w:ascii="Arial" w:hAnsi="Arial" w:cs="Arial"/>
          <w:szCs w:val="17"/>
          <w:highlight w:val="white"/>
        </w:rPr>
        <w:t xml:space="preserve">gesubsidieerde rechtshulp of op basis van een </w:t>
      </w:r>
      <w:r w:rsidR="00C35C72" w:rsidRPr="005730C4">
        <w:rPr>
          <w:rFonts w:ascii="Arial" w:hAnsi="Arial" w:cs="Arial"/>
          <w:szCs w:val="17"/>
          <w:highlight w:val="white"/>
        </w:rPr>
        <w:t>particuliere</w:t>
      </w:r>
      <w:r w:rsidR="00934D9A">
        <w:rPr>
          <w:rFonts w:ascii="Arial" w:hAnsi="Arial" w:cs="Arial"/>
          <w:szCs w:val="17"/>
          <w:highlight w:val="white"/>
        </w:rPr>
        <w:t xml:space="preserve"> r</w:t>
      </w:r>
      <w:r w:rsidR="00DE5D5B" w:rsidRPr="005730C4">
        <w:rPr>
          <w:rFonts w:ascii="Arial" w:hAnsi="Arial" w:cs="Arial"/>
          <w:szCs w:val="17"/>
          <w:highlight w:val="white"/>
        </w:rPr>
        <w:t>echtsbijstandverzekering</w:t>
      </w:r>
      <w:r w:rsidR="00C35C72" w:rsidRPr="005730C4">
        <w:rPr>
          <w:rFonts w:ascii="Arial" w:hAnsi="Arial" w:cs="Arial"/>
          <w:szCs w:val="17"/>
          <w:highlight w:val="white"/>
        </w:rPr>
        <w:t>.</w:t>
      </w:r>
      <w:r w:rsidR="00502903" w:rsidRPr="005730C4">
        <w:rPr>
          <w:rStyle w:val="Voetnootmarkering"/>
          <w:rFonts w:ascii="Arial" w:hAnsi="Arial" w:cs="Arial"/>
          <w:szCs w:val="17"/>
          <w:highlight w:val="white"/>
        </w:rPr>
        <w:footnoteReference w:id="7"/>
      </w:r>
    </w:p>
    <w:p w14:paraId="43B80C41" w14:textId="06BAEDC3" w:rsidR="00F57844" w:rsidRDefault="00F57844" w:rsidP="00F57844">
      <w:pPr>
        <w:widowControl w:val="0"/>
        <w:tabs>
          <w:tab w:val="left" w:pos="426"/>
        </w:tabs>
        <w:autoSpaceDE w:val="0"/>
        <w:autoSpaceDN w:val="0"/>
        <w:adjustRightInd w:val="0"/>
        <w:spacing w:line="240" w:lineRule="auto"/>
        <w:ind w:left="426" w:hanging="142"/>
        <w:rPr>
          <w:rFonts w:ascii="Arial" w:hAnsi="Arial" w:cs="Arial"/>
          <w:szCs w:val="17"/>
          <w:highlight w:val="white"/>
        </w:rPr>
      </w:pPr>
    </w:p>
    <w:p w14:paraId="4C4004A4" w14:textId="77777777" w:rsidR="00F57844" w:rsidRPr="00F57844" w:rsidRDefault="00F57844" w:rsidP="00F57844">
      <w:pPr>
        <w:widowControl w:val="0"/>
        <w:tabs>
          <w:tab w:val="left" w:pos="426"/>
        </w:tabs>
        <w:autoSpaceDE w:val="0"/>
        <w:autoSpaceDN w:val="0"/>
        <w:adjustRightInd w:val="0"/>
        <w:spacing w:line="240" w:lineRule="auto"/>
        <w:ind w:left="426" w:hanging="142"/>
        <w:rPr>
          <w:rFonts w:ascii="Arial" w:hAnsi="Arial" w:cs="Arial"/>
          <w:szCs w:val="17"/>
          <w:highlight w:val="white"/>
        </w:rPr>
      </w:pPr>
    </w:p>
    <w:p w14:paraId="67A8CC5B" w14:textId="77777777" w:rsidR="00F57844" w:rsidRDefault="00F57844" w:rsidP="00F57844">
      <w:pPr>
        <w:widowControl w:val="0"/>
        <w:tabs>
          <w:tab w:val="left" w:pos="426"/>
        </w:tabs>
        <w:autoSpaceDE w:val="0"/>
        <w:autoSpaceDN w:val="0"/>
        <w:adjustRightInd w:val="0"/>
        <w:spacing w:line="240" w:lineRule="auto"/>
        <w:rPr>
          <w:rFonts w:ascii="Arial" w:hAnsi="Arial" w:cs="Arial"/>
          <w:b/>
          <w:szCs w:val="17"/>
          <w:highlight w:val="white"/>
        </w:rPr>
      </w:pPr>
    </w:p>
    <w:p w14:paraId="3AFC5D56" w14:textId="711F2DBD" w:rsidR="004A5657" w:rsidRDefault="00D03BC5" w:rsidP="00F57844">
      <w:pPr>
        <w:widowControl w:val="0"/>
        <w:tabs>
          <w:tab w:val="left" w:pos="426"/>
        </w:tabs>
        <w:autoSpaceDE w:val="0"/>
        <w:autoSpaceDN w:val="0"/>
        <w:adjustRightInd w:val="0"/>
        <w:spacing w:line="240" w:lineRule="auto"/>
        <w:rPr>
          <w:rFonts w:ascii="Arial" w:hAnsi="Arial" w:cs="Arial"/>
          <w:szCs w:val="17"/>
          <w:highlight w:val="white"/>
        </w:rPr>
      </w:pPr>
      <w:r>
        <w:rPr>
          <w:rFonts w:ascii="Arial" w:hAnsi="Arial" w:cs="Arial"/>
          <w:b/>
          <w:szCs w:val="17"/>
          <w:highlight w:val="white"/>
        </w:rPr>
        <w:lastRenderedPageBreak/>
        <w:t>3.</w:t>
      </w:r>
      <w:r>
        <w:rPr>
          <w:rFonts w:ascii="Arial" w:hAnsi="Arial" w:cs="Arial"/>
          <w:b/>
          <w:szCs w:val="17"/>
          <w:highlight w:val="white"/>
        </w:rPr>
        <w:tab/>
      </w:r>
      <w:r w:rsidR="00502903" w:rsidRPr="005730C4">
        <w:rPr>
          <w:rFonts w:ascii="Arial" w:hAnsi="Arial" w:cs="Arial"/>
          <w:b/>
          <w:szCs w:val="17"/>
          <w:highlight w:val="white"/>
        </w:rPr>
        <w:t>Gefinancierde rechts</w:t>
      </w:r>
      <w:r w:rsidR="008A448B" w:rsidRPr="005730C4">
        <w:rPr>
          <w:rFonts w:ascii="Arial" w:hAnsi="Arial" w:cs="Arial"/>
          <w:b/>
          <w:szCs w:val="17"/>
          <w:highlight w:val="white"/>
        </w:rPr>
        <w:t>bijstand</w:t>
      </w:r>
      <w:r w:rsidR="00BD41E3" w:rsidRPr="005730C4">
        <w:rPr>
          <w:rFonts w:ascii="Arial" w:hAnsi="Arial" w:cs="Arial"/>
          <w:szCs w:val="17"/>
          <w:highlight w:val="white"/>
        </w:rPr>
        <w:t xml:space="preserve"> </w:t>
      </w:r>
    </w:p>
    <w:p w14:paraId="4A715B01" w14:textId="77777777" w:rsidR="00F57844" w:rsidRDefault="004A5657" w:rsidP="004A5657">
      <w:pPr>
        <w:widowControl w:val="0"/>
        <w:tabs>
          <w:tab w:val="left" w:pos="426"/>
        </w:tabs>
        <w:autoSpaceDE w:val="0"/>
        <w:autoSpaceDN w:val="0"/>
        <w:adjustRightInd w:val="0"/>
        <w:spacing w:line="240" w:lineRule="auto"/>
        <w:ind w:left="142" w:hanging="142"/>
        <w:rPr>
          <w:rFonts w:ascii="Arial" w:hAnsi="Arial" w:cs="Arial"/>
          <w:szCs w:val="17"/>
          <w:highlight w:val="white"/>
        </w:rPr>
      </w:pPr>
      <w:r>
        <w:rPr>
          <w:rFonts w:ascii="Arial" w:hAnsi="Arial" w:cs="Arial"/>
          <w:szCs w:val="17"/>
          <w:highlight w:val="white"/>
        </w:rPr>
        <w:tab/>
      </w:r>
    </w:p>
    <w:p w14:paraId="5E6D84CB" w14:textId="1AFE02D6" w:rsidR="00DE5D5B" w:rsidRPr="005730C4" w:rsidRDefault="00F57844" w:rsidP="00F57844">
      <w:pPr>
        <w:widowControl w:val="0"/>
        <w:tabs>
          <w:tab w:val="left" w:pos="426"/>
        </w:tabs>
        <w:autoSpaceDE w:val="0"/>
        <w:autoSpaceDN w:val="0"/>
        <w:adjustRightInd w:val="0"/>
        <w:spacing w:line="240" w:lineRule="auto"/>
        <w:ind w:left="426" w:hanging="142"/>
        <w:rPr>
          <w:rFonts w:ascii="Arial" w:hAnsi="Arial" w:cs="Arial"/>
          <w:szCs w:val="17"/>
          <w:highlight w:val="white"/>
        </w:rPr>
      </w:pPr>
      <w:r>
        <w:rPr>
          <w:rFonts w:ascii="Arial" w:hAnsi="Arial" w:cs="Arial"/>
          <w:szCs w:val="17"/>
          <w:highlight w:val="white"/>
        </w:rPr>
        <w:tab/>
      </w:r>
      <w:r w:rsidR="00C35C72" w:rsidRPr="005730C4">
        <w:rPr>
          <w:rFonts w:ascii="Arial" w:hAnsi="Arial" w:cs="Arial"/>
          <w:szCs w:val="17"/>
          <w:highlight w:val="white"/>
        </w:rPr>
        <w:t xml:space="preserve">De </w:t>
      </w:r>
      <w:r w:rsidR="00BD41E3" w:rsidRPr="005730C4">
        <w:rPr>
          <w:rFonts w:ascii="Arial" w:hAnsi="Arial" w:cs="Arial"/>
          <w:szCs w:val="17"/>
          <w:highlight w:val="white"/>
        </w:rPr>
        <w:t>cliënt</w:t>
      </w:r>
      <w:r w:rsidR="00C35C72" w:rsidRPr="005730C4">
        <w:rPr>
          <w:rFonts w:ascii="Arial" w:hAnsi="Arial" w:cs="Arial"/>
          <w:szCs w:val="17"/>
          <w:highlight w:val="white"/>
        </w:rPr>
        <w:t xml:space="preserve"> </w:t>
      </w:r>
      <w:r w:rsidR="008A448B" w:rsidRPr="005730C4">
        <w:rPr>
          <w:rFonts w:ascii="Arial" w:hAnsi="Arial" w:cs="Arial"/>
          <w:szCs w:val="17"/>
          <w:highlight w:val="white"/>
        </w:rPr>
        <w:t xml:space="preserve">verklaart hierbij nadrukkelijk geen gebruik te maken van door de overheid gefinancierde rechtshulp </w:t>
      </w:r>
      <w:r w:rsidR="00D76A34" w:rsidRPr="005730C4">
        <w:rPr>
          <w:rFonts w:ascii="Arial" w:hAnsi="Arial" w:cs="Arial"/>
          <w:szCs w:val="17"/>
          <w:highlight w:val="white"/>
        </w:rPr>
        <w:t>als</w:t>
      </w:r>
      <w:r w:rsidR="008A448B" w:rsidRPr="005730C4">
        <w:rPr>
          <w:rFonts w:ascii="Arial" w:hAnsi="Arial" w:cs="Arial"/>
          <w:szCs w:val="17"/>
          <w:highlight w:val="white"/>
        </w:rPr>
        <w:t xml:space="preserve"> cliënt</w:t>
      </w:r>
      <w:r w:rsidR="00DB556B" w:rsidRPr="005730C4">
        <w:rPr>
          <w:rFonts w:ascii="Arial" w:hAnsi="Arial" w:cs="Arial"/>
          <w:szCs w:val="17"/>
          <w:highlight w:val="white"/>
        </w:rPr>
        <w:t xml:space="preserve"> daarvoor</w:t>
      </w:r>
      <w:r w:rsidR="00C35C72" w:rsidRPr="005730C4">
        <w:rPr>
          <w:rFonts w:ascii="Arial" w:hAnsi="Arial" w:cs="Arial"/>
          <w:szCs w:val="17"/>
          <w:highlight w:val="white"/>
        </w:rPr>
        <w:t xml:space="preserve"> in aanmerking </w:t>
      </w:r>
      <w:r w:rsidR="00D76A34" w:rsidRPr="005730C4">
        <w:rPr>
          <w:rFonts w:ascii="Arial" w:hAnsi="Arial" w:cs="Arial"/>
          <w:szCs w:val="17"/>
          <w:highlight w:val="white"/>
        </w:rPr>
        <w:t>komt</w:t>
      </w:r>
      <w:r w:rsidR="00C35C72" w:rsidRPr="005730C4">
        <w:rPr>
          <w:rFonts w:ascii="Arial" w:hAnsi="Arial" w:cs="Arial"/>
          <w:szCs w:val="17"/>
          <w:highlight w:val="white"/>
        </w:rPr>
        <w:t xml:space="preserve">. </w:t>
      </w:r>
      <w:r w:rsidR="00BD41E3" w:rsidRPr="005730C4">
        <w:rPr>
          <w:rFonts w:ascii="Arial" w:hAnsi="Arial" w:cs="Arial"/>
          <w:szCs w:val="17"/>
          <w:highlight w:val="white"/>
        </w:rPr>
        <w:t>Over de gevolgen daarvan is de cliënt door de advocaat geïnformeerd.</w:t>
      </w:r>
    </w:p>
    <w:p w14:paraId="2A8C474C" w14:textId="77777777" w:rsidR="00826865" w:rsidRDefault="00826865" w:rsidP="00EC42C4">
      <w:pPr>
        <w:widowControl w:val="0"/>
        <w:autoSpaceDE w:val="0"/>
        <w:autoSpaceDN w:val="0"/>
        <w:adjustRightInd w:val="0"/>
        <w:spacing w:line="240" w:lineRule="auto"/>
        <w:rPr>
          <w:rFonts w:ascii="Arial" w:hAnsi="Arial" w:cs="Arial"/>
          <w:szCs w:val="17"/>
          <w:highlight w:val="white"/>
        </w:rPr>
      </w:pPr>
    </w:p>
    <w:p w14:paraId="6298097F" w14:textId="77777777" w:rsidR="006D42F6" w:rsidRPr="005730C4" w:rsidRDefault="006D42F6" w:rsidP="00AB7113">
      <w:pPr>
        <w:widowControl w:val="0"/>
        <w:autoSpaceDE w:val="0"/>
        <w:autoSpaceDN w:val="0"/>
        <w:adjustRightInd w:val="0"/>
        <w:spacing w:line="240" w:lineRule="auto"/>
        <w:ind w:left="142" w:hanging="142"/>
        <w:rPr>
          <w:rFonts w:ascii="Arial" w:hAnsi="Arial" w:cs="Arial"/>
          <w:szCs w:val="17"/>
          <w:highlight w:val="white"/>
        </w:rPr>
      </w:pPr>
    </w:p>
    <w:p w14:paraId="65C984D3" w14:textId="2F8BBCCF" w:rsidR="00F57844" w:rsidRDefault="00D03BC5" w:rsidP="00F57844">
      <w:pPr>
        <w:widowControl w:val="0"/>
        <w:tabs>
          <w:tab w:val="left" w:pos="426"/>
        </w:tabs>
        <w:autoSpaceDE w:val="0"/>
        <w:autoSpaceDN w:val="0"/>
        <w:adjustRightInd w:val="0"/>
        <w:spacing w:line="240" w:lineRule="auto"/>
        <w:ind w:left="142" w:hanging="142"/>
        <w:rPr>
          <w:rFonts w:ascii="Arial" w:hAnsi="Arial" w:cs="Arial"/>
          <w:b/>
          <w:szCs w:val="17"/>
          <w:highlight w:val="white"/>
        </w:rPr>
      </w:pPr>
      <w:r>
        <w:rPr>
          <w:rFonts w:ascii="Arial" w:hAnsi="Arial" w:cs="Arial"/>
          <w:b/>
          <w:szCs w:val="17"/>
          <w:highlight w:val="white"/>
        </w:rPr>
        <w:t>4.</w:t>
      </w:r>
      <w:r>
        <w:rPr>
          <w:rFonts w:ascii="Arial" w:hAnsi="Arial" w:cs="Arial"/>
          <w:b/>
          <w:szCs w:val="17"/>
          <w:highlight w:val="white"/>
        </w:rPr>
        <w:tab/>
      </w:r>
      <w:r w:rsidR="00BD41E3" w:rsidRPr="005730C4">
        <w:rPr>
          <w:rFonts w:ascii="Arial" w:hAnsi="Arial" w:cs="Arial"/>
          <w:b/>
          <w:szCs w:val="17"/>
          <w:highlight w:val="white"/>
        </w:rPr>
        <w:t>B</w:t>
      </w:r>
      <w:r w:rsidR="00826865" w:rsidRPr="005730C4">
        <w:rPr>
          <w:rFonts w:ascii="Arial" w:hAnsi="Arial" w:cs="Arial"/>
          <w:b/>
          <w:szCs w:val="17"/>
          <w:highlight w:val="white"/>
        </w:rPr>
        <w:t>eschrijving opdracht</w:t>
      </w:r>
      <w:r w:rsidR="00826865" w:rsidRPr="005730C4">
        <w:rPr>
          <w:rFonts w:ascii="Arial" w:hAnsi="Arial" w:cs="Arial"/>
          <w:b/>
          <w:szCs w:val="17"/>
          <w:highlight w:val="white"/>
        </w:rPr>
        <w:br/>
      </w:r>
    </w:p>
    <w:p w14:paraId="7A1C604A" w14:textId="5AC787BE" w:rsidR="00F57844" w:rsidRDefault="00F57844" w:rsidP="00F57844">
      <w:pPr>
        <w:widowControl w:val="0"/>
        <w:tabs>
          <w:tab w:val="left" w:pos="426"/>
        </w:tabs>
        <w:autoSpaceDE w:val="0"/>
        <w:autoSpaceDN w:val="0"/>
        <w:adjustRightInd w:val="0"/>
        <w:spacing w:line="240" w:lineRule="auto"/>
        <w:ind w:left="142" w:hanging="142"/>
        <w:rPr>
          <w:rFonts w:ascii="Arial" w:hAnsi="Arial" w:cs="Arial"/>
          <w:szCs w:val="17"/>
          <w:highlight w:val="white"/>
        </w:rPr>
      </w:pPr>
      <w:r>
        <w:rPr>
          <w:rFonts w:ascii="Arial" w:hAnsi="Arial" w:cs="Arial"/>
          <w:szCs w:val="17"/>
          <w:highlight w:val="white"/>
        </w:rPr>
        <w:tab/>
      </w:r>
      <w:r>
        <w:rPr>
          <w:rFonts w:ascii="Arial" w:hAnsi="Arial" w:cs="Arial"/>
          <w:szCs w:val="17"/>
          <w:highlight w:val="white"/>
        </w:rPr>
        <w:tab/>
      </w:r>
      <w:r w:rsidR="00C35C72" w:rsidRPr="005730C4">
        <w:rPr>
          <w:rFonts w:ascii="Arial" w:hAnsi="Arial" w:cs="Arial"/>
          <w:szCs w:val="17"/>
          <w:highlight w:val="white"/>
        </w:rPr>
        <w:t xml:space="preserve">De advocaat </w:t>
      </w:r>
      <w:r w:rsidR="009B701E" w:rsidRPr="005730C4">
        <w:rPr>
          <w:rFonts w:ascii="Arial" w:hAnsi="Arial" w:cs="Arial"/>
          <w:szCs w:val="17"/>
          <w:highlight w:val="white"/>
        </w:rPr>
        <w:t>verleent</w:t>
      </w:r>
      <w:r w:rsidR="00C35C72" w:rsidRPr="005730C4">
        <w:rPr>
          <w:rFonts w:ascii="Arial" w:hAnsi="Arial" w:cs="Arial"/>
          <w:szCs w:val="17"/>
          <w:highlight w:val="white"/>
        </w:rPr>
        <w:t xml:space="preserve"> rechts</w:t>
      </w:r>
      <w:r w:rsidR="008A448B" w:rsidRPr="005730C4">
        <w:rPr>
          <w:rFonts w:ascii="Arial" w:hAnsi="Arial" w:cs="Arial"/>
          <w:szCs w:val="17"/>
          <w:highlight w:val="white"/>
        </w:rPr>
        <w:t>bijstand</w:t>
      </w:r>
      <w:r w:rsidR="00C35C72" w:rsidRPr="005730C4">
        <w:rPr>
          <w:rFonts w:ascii="Arial" w:hAnsi="Arial" w:cs="Arial"/>
          <w:szCs w:val="17"/>
          <w:highlight w:val="white"/>
        </w:rPr>
        <w:t>. Zijn</w:t>
      </w:r>
      <w:r w:rsidR="00934D9A">
        <w:rPr>
          <w:rFonts w:ascii="Arial" w:hAnsi="Arial" w:cs="Arial"/>
          <w:szCs w:val="17"/>
          <w:highlight w:val="white"/>
        </w:rPr>
        <w:t>/haar</w:t>
      </w:r>
      <w:r w:rsidR="00C35C72" w:rsidRPr="005730C4">
        <w:rPr>
          <w:rFonts w:ascii="Arial" w:hAnsi="Arial" w:cs="Arial"/>
          <w:szCs w:val="17"/>
          <w:highlight w:val="white"/>
        </w:rPr>
        <w:t xml:space="preserve"> werkzaamheden hebben betrekking op</w:t>
      </w:r>
      <w:r w:rsidR="00532152" w:rsidRPr="005730C4">
        <w:rPr>
          <w:rFonts w:ascii="Arial" w:hAnsi="Arial" w:cs="Arial"/>
          <w:szCs w:val="17"/>
          <w:highlight w:val="white"/>
        </w:rPr>
        <w:t>:</w:t>
      </w:r>
    </w:p>
    <w:p w14:paraId="777EEE76" w14:textId="77777777" w:rsidR="00F57844" w:rsidRDefault="00F57844" w:rsidP="00F57844">
      <w:pPr>
        <w:widowControl w:val="0"/>
        <w:tabs>
          <w:tab w:val="left" w:pos="426"/>
        </w:tabs>
        <w:autoSpaceDE w:val="0"/>
        <w:autoSpaceDN w:val="0"/>
        <w:adjustRightInd w:val="0"/>
        <w:spacing w:line="240" w:lineRule="auto"/>
        <w:ind w:left="142" w:hanging="142"/>
        <w:rPr>
          <w:rFonts w:ascii="Arial" w:hAnsi="Arial" w:cs="Arial"/>
          <w:szCs w:val="17"/>
          <w:highlight w:val="white"/>
        </w:rPr>
      </w:pPr>
    </w:p>
    <w:p w14:paraId="0F8A1D08" w14:textId="0EA42A00" w:rsidR="00D03BC5" w:rsidRDefault="00F57844" w:rsidP="00D03BC5">
      <w:pPr>
        <w:widowControl w:val="0"/>
        <w:tabs>
          <w:tab w:val="left" w:pos="426"/>
        </w:tabs>
        <w:autoSpaceDE w:val="0"/>
        <w:autoSpaceDN w:val="0"/>
        <w:adjustRightInd w:val="0"/>
        <w:spacing w:line="240" w:lineRule="auto"/>
        <w:ind w:left="142" w:hanging="142"/>
        <w:rPr>
          <w:rFonts w:ascii="Arial" w:hAnsi="Arial" w:cs="Arial"/>
          <w:b/>
          <w:szCs w:val="17"/>
          <w:highlight w:val="white"/>
        </w:rPr>
      </w:pPr>
      <w:r>
        <w:rPr>
          <w:rFonts w:ascii="Arial" w:hAnsi="Arial" w:cs="Arial"/>
          <w:szCs w:val="17"/>
          <w:highlight w:val="white"/>
        </w:rPr>
        <w:tab/>
      </w:r>
      <w:r>
        <w:rPr>
          <w:rFonts w:ascii="Arial" w:hAnsi="Arial" w:cs="Arial"/>
          <w:szCs w:val="17"/>
          <w:highlight w:val="white"/>
        </w:rPr>
        <w:tab/>
      </w:r>
      <w:r>
        <w:rPr>
          <w:rFonts w:ascii="Arial" w:hAnsi="Arial" w:cs="Arial"/>
          <w:szCs w:val="17"/>
          <w:highlight w:val="white"/>
        </w:rPr>
        <w:tab/>
      </w:r>
      <w:r w:rsidR="00D03BC5">
        <w:rPr>
          <w:rFonts w:ascii="Arial" w:hAnsi="Arial" w:cs="Arial"/>
          <w:szCs w:val="17"/>
          <w:highlight w:val="white"/>
        </w:rPr>
        <w:tab/>
      </w:r>
      <w:r>
        <w:rPr>
          <w:rFonts w:ascii="Arial" w:hAnsi="Arial" w:cs="Arial"/>
          <w:i/>
          <w:szCs w:val="17"/>
          <w:highlight w:val="lightGray"/>
        </w:rPr>
        <w:t>[</w:t>
      </w:r>
      <w:r w:rsidR="006D42F6">
        <w:rPr>
          <w:rFonts w:ascii="Arial" w:hAnsi="Arial" w:cs="Arial"/>
          <w:i/>
          <w:szCs w:val="17"/>
          <w:highlight w:val="lightGray"/>
        </w:rPr>
        <w:t>o</w:t>
      </w:r>
      <w:r w:rsidR="00826865" w:rsidRPr="00934D9A">
        <w:rPr>
          <w:rFonts w:ascii="Arial" w:hAnsi="Arial" w:cs="Arial"/>
          <w:i/>
          <w:szCs w:val="17"/>
          <w:highlight w:val="lightGray"/>
        </w:rPr>
        <w:t>mschrijving opdracht]</w:t>
      </w:r>
    </w:p>
    <w:p w14:paraId="4D6DB10A" w14:textId="77777777" w:rsidR="00D03BC5" w:rsidRDefault="00D03BC5" w:rsidP="00D03BC5">
      <w:pPr>
        <w:widowControl w:val="0"/>
        <w:tabs>
          <w:tab w:val="left" w:pos="426"/>
        </w:tabs>
        <w:autoSpaceDE w:val="0"/>
        <w:autoSpaceDN w:val="0"/>
        <w:adjustRightInd w:val="0"/>
        <w:spacing w:line="240" w:lineRule="auto"/>
        <w:ind w:left="142" w:hanging="142"/>
        <w:rPr>
          <w:rFonts w:ascii="Arial" w:hAnsi="Arial" w:cs="Arial"/>
          <w:b/>
          <w:szCs w:val="17"/>
          <w:highlight w:val="white"/>
        </w:rPr>
      </w:pPr>
    </w:p>
    <w:p w14:paraId="1F584E0D" w14:textId="19FDB1BF" w:rsidR="00170466" w:rsidRPr="005730C4" w:rsidRDefault="00D03BC5" w:rsidP="00D03BC5">
      <w:pPr>
        <w:widowControl w:val="0"/>
        <w:tabs>
          <w:tab w:val="left" w:pos="426"/>
        </w:tabs>
        <w:autoSpaceDE w:val="0"/>
        <w:autoSpaceDN w:val="0"/>
        <w:adjustRightInd w:val="0"/>
        <w:spacing w:line="240" w:lineRule="auto"/>
        <w:ind w:left="142" w:hanging="142"/>
        <w:rPr>
          <w:rFonts w:ascii="Arial" w:hAnsi="Arial" w:cs="Arial"/>
          <w:b/>
          <w:szCs w:val="17"/>
          <w:highlight w:val="white"/>
        </w:rPr>
      </w:pPr>
      <w:r>
        <w:rPr>
          <w:rFonts w:ascii="Arial" w:hAnsi="Arial" w:cs="Arial"/>
          <w:b/>
          <w:szCs w:val="17"/>
          <w:highlight w:val="white"/>
        </w:rPr>
        <w:t>5.</w:t>
      </w:r>
      <w:r>
        <w:rPr>
          <w:rFonts w:ascii="Arial" w:hAnsi="Arial" w:cs="Arial"/>
          <w:b/>
          <w:szCs w:val="17"/>
          <w:highlight w:val="white"/>
        </w:rPr>
        <w:tab/>
      </w:r>
      <w:proofErr w:type="spellStart"/>
      <w:r w:rsidR="00BD41E3" w:rsidRPr="005730C4">
        <w:rPr>
          <w:rFonts w:ascii="Arial" w:hAnsi="Arial" w:cs="Arial"/>
          <w:b/>
          <w:szCs w:val="17"/>
          <w:highlight w:val="white"/>
        </w:rPr>
        <w:t>R</w:t>
      </w:r>
      <w:r w:rsidR="00664E8D" w:rsidRPr="005730C4">
        <w:rPr>
          <w:rFonts w:ascii="Arial" w:hAnsi="Arial" w:cs="Arial"/>
          <w:b/>
          <w:szCs w:val="17"/>
          <w:highlight w:val="white"/>
        </w:rPr>
        <w:t>esultaat</w:t>
      </w:r>
      <w:r w:rsidR="00D752B1" w:rsidRPr="005730C4">
        <w:rPr>
          <w:rFonts w:ascii="Arial" w:hAnsi="Arial" w:cs="Arial"/>
          <w:b/>
          <w:szCs w:val="17"/>
          <w:highlight w:val="white"/>
        </w:rPr>
        <w:t>gerelateerde</w:t>
      </w:r>
      <w:proofErr w:type="spellEnd"/>
      <w:r w:rsidR="00D752B1" w:rsidRPr="005730C4">
        <w:rPr>
          <w:rFonts w:ascii="Arial" w:hAnsi="Arial" w:cs="Arial"/>
          <w:b/>
          <w:szCs w:val="17"/>
          <w:highlight w:val="white"/>
        </w:rPr>
        <w:t xml:space="preserve"> beloning</w:t>
      </w:r>
    </w:p>
    <w:p w14:paraId="19B71DD8" w14:textId="77777777" w:rsidR="00826865" w:rsidRPr="005730C4" w:rsidRDefault="00826865" w:rsidP="00AB7113">
      <w:pPr>
        <w:widowControl w:val="0"/>
        <w:autoSpaceDE w:val="0"/>
        <w:autoSpaceDN w:val="0"/>
        <w:adjustRightInd w:val="0"/>
        <w:spacing w:line="240" w:lineRule="auto"/>
        <w:ind w:left="142" w:hanging="142"/>
        <w:rPr>
          <w:rFonts w:ascii="Arial" w:hAnsi="Arial" w:cs="Arial"/>
          <w:b/>
          <w:szCs w:val="17"/>
          <w:highlight w:val="white"/>
        </w:rPr>
      </w:pPr>
    </w:p>
    <w:p w14:paraId="2100A822" w14:textId="77777777" w:rsidR="00BD41E3" w:rsidRPr="005730C4" w:rsidRDefault="00D752B1" w:rsidP="00D03BC5">
      <w:pPr>
        <w:widowControl w:val="0"/>
        <w:autoSpaceDE w:val="0"/>
        <w:autoSpaceDN w:val="0"/>
        <w:adjustRightInd w:val="0"/>
        <w:spacing w:line="240" w:lineRule="auto"/>
        <w:ind w:firstLine="425"/>
        <w:rPr>
          <w:rFonts w:ascii="Arial" w:hAnsi="Arial" w:cs="Arial"/>
          <w:szCs w:val="17"/>
          <w:highlight w:val="white"/>
        </w:rPr>
      </w:pPr>
      <w:r w:rsidRPr="005730C4">
        <w:rPr>
          <w:rFonts w:ascii="Arial" w:hAnsi="Arial" w:cs="Arial"/>
          <w:szCs w:val="17"/>
          <w:highlight w:val="white"/>
        </w:rPr>
        <w:t>D</w:t>
      </w:r>
      <w:r w:rsidR="00BD41E3" w:rsidRPr="005730C4">
        <w:rPr>
          <w:rFonts w:ascii="Arial" w:hAnsi="Arial" w:cs="Arial"/>
          <w:szCs w:val="17"/>
          <w:highlight w:val="white"/>
        </w:rPr>
        <w:t xml:space="preserve">e </w:t>
      </w:r>
      <w:proofErr w:type="spellStart"/>
      <w:r w:rsidR="00BD41E3" w:rsidRPr="005730C4">
        <w:rPr>
          <w:rFonts w:ascii="Arial" w:hAnsi="Arial" w:cs="Arial"/>
          <w:szCs w:val="17"/>
          <w:highlight w:val="white"/>
        </w:rPr>
        <w:t>resultaatgerelateerde</w:t>
      </w:r>
      <w:proofErr w:type="spellEnd"/>
      <w:r w:rsidR="00BD41E3" w:rsidRPr="005730C4">
        <w:rPr>
          <w:rFonts w:ascii="Arial" w:hAnsi="Arial" w:cs="Arial"/>
          <w:szCs w:val="17"/>
          <w:highlight w:val="white"/>
        </w:rPr>
        <w:t xml:space="preserve"> </w:t>
      </w:r>
      <w:r w:rsidR="00EC77AD" w:rsidRPr="005730C4">
        <w:rPr>
          <w:rFonts w:ascii="Arial" w:hAnsi="Arial" w:cs="Arial"/>
          <w:szCs w:val="17"/>
          <w:highlight w:val="white"/>
        </w:rPr>
        <w:t>beloning houdt het volgende in</w:t>
      </w:r>
      <w:r w:rsidR="006A53B5" w:rsidRPr="005730C4">
        <w:rPr>
          <w:rFonts w:ascii="Arial" w:hAnsi="Arial" w:cs="Arial"/>
          <w:szCs w:val="17"/>
          <w:highlight w:val="white"/>
        </w:rPr>
        <w:t>:</w:t>
      </w:r>
    </w:p>
    <w:p w14:paraId="313EF0D3" w14:textId="77777777" w:rsidR="00BD41E3" w:rsidRPr="005730C4" w:rsidRDefault="00BD41E3" w:rsidP="00AB7113">
      <w:pPr>
        <w:widowControl w:val="0"/>
        <w:autoSpaceDE w:val="0"/>
        <w:autoSpaceDN w:val="0"/>
        <w:adjustRightInd w:val="0"/>
        <w:spacing w:line="240" w:lineRule="auto"/>
        <w:ind w:left="142" w:hanging="142"/>
        <w:rPr>
          <w:rFonts w:ascii="Arial" w:hAnsi="Arial" w:cs="Arial"/>
          <w:szCs w:val="17"/>
          <w:highlight w:val="white"/>
        </w:rPr>
      </w:pPr>
      <w:r w:rsidRPr="005730C4">
        <w:rPr>
          <w:rFonts w:ascii="Arial" w:hAnsi="Arial" w:cs="Arial"/>
          <w:szCs w:val="17"/>
          <w:highlight w:val="white"/>
        </w:rPr>
        <w:t xml:space="preserve"> </w:t>
      </w:r>
    </w:p>
    <w:p w14:paraId="020701F8" w14:textId="61E3468E" w:rsidR="00F57844" w:rsidRPr="00F57844" w:rsidRDefault="00576BAA" w:rsidP="00F57844">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highlight w:val="white"/>
        </w:rPr>
        <w:t>D</w:t>
      </w:r>
      <w:r w:rsidR="00EC77AD" w:rsidRPr="00F57844">
        <w:rPr>
          <w:rFonts w:ascii="Arial" w:hAnsi="Arial" w:cs="Arial"/>
          <w:szCs w:val="17"/>
          <w:highlight w:val="white"/>
        </w:rPr>
        <w:t xml:space="preserve">e advocaat zal aan de cliënt </w:t>
      </w:r>
      <w:r w:rsidR="0071122E" w:rsidRPr="00F57844">
        <w:rPr>
          <w:rFonts w:ascii="Arial" w:hAnsi="Arial" w:cs="Arial"/>
          <w:szCs w:val="17"/>
          <w:highlight w:val="white"/>
        </w:rPr>
        <w:t xml:space="preserve">in het geheel geen honorarium </w:t>
      </w:r>
      <w:r w:rsidR="00EC77AD" w:rsidRPr="00F57844">
        <w:rPr>
          <w:rFonts w:ascii="Arial" w:hAnsi="Arial" w:cs="Arial"/>
          <w:szCs w:val="17"/>
          <w:highlight w:val="white"/>
        </w:rPr>
        <w:t xml:space="preserve">in rekening brengen </w:t>
      </w:r>
      <w:r w:rsidR="0043138B" w:rsidRPr="00F57844">
        <w:rPr>
          <w:rFonts w:ascii="Arial" w:hAnsi="Arial" w:cs="Arial"/>
          <w:szCs w:val="17"/>
          <w:highlight w:val="white"/>
        </w:rPr>
        <w:t>als</w:t>
      </w:r>
      <w:r w:rsidR="00EC77AD" w:rsidRPr="00F57844">
        <w:rPr>
          <w:rFonts w:ascii="Arial" w:hAnsi="Arial" w:cs="Arial"/>
          <w:szCs w:val="17"/>
          <w:highlight w:val="white"/>
        </w:rPr>
        <w:t xml:space="preserve"> geen financieel resultaat wordt verkregen</w:t>
      </w:r>
      <w:r w:rsidR="00532152" w:rsidRPr="00F57844">
        <w:rPr>
          <w:rFonts w:ascii="Arial" w:hAnsi="Arial" w:cs="Arial"/>
          <w:szCs w:val="17"/>
          <w:highlight w:val="white"/>
        </w:rPr>
        <w:t>.</w:t>
      </w:r>
      <w:r w:rsidR="00DB556B" w:rsidRPr="00F57844">
        <w:rPr>
          <w:rFonts w:ascii="Arial" w:hAnsi="Arial" w:cs="Arial"/>
          <w:szCs w:val="17"/>
          <w:highlight w:val="white"/>
        </w:rPr>
        <w:t xml:space="preserve"> </w:t>
      </w:r>
      <w:r w:rsidR="0071122E" w:rsidRPr="00F57844">
        <w:rPr>
          <w:rFonts w:ascii="Arial" w:hAnsi="Arial" w:cs="Arial"/>
          <w:szCs w:val="17"/>
          <w:highlight w:val="white"/>
        </w:rPr>
        <w:t>Specifieke kosten in de zin van artikel 1 onder c blijven echter voor rekening van de cliënt.</w:t>
      </w:r>
    </w:p>
    <w:p w14:paraId="583C701F" w14:textId="77777777" w:rsidR="00F57844" w:rsidRDefault="0043138B" w:rsidP="00F57844">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highlight w:val="white"/>
        </w:rPr>
        <w:t>Als</w:t>
      </w:r>
      <w:r w:rsidR="00EC77AD" w:rsidRPr="00F57844">
        <w:rPr>
          <w:rFonts w:ascii="Arial" w:hAnsi="Arial" w:cs="Arial"/>
          <w:szCs w:val="17"/>
          <w:highlight w:val="white"/>
        </w:rPr>
        <w:t xml:space="preserve"> </w:t>
      </w:r>
      <w:r w:rsidR="008C590F" w:rsidRPr="00F57844">
        <w:rPr>
          <w:rFonts w:ascii="Arial" w:hAnsi="Arial" w:cs="Arial"/>
          <w:szCs w:val="17"/>
          <w:highlight w:val="white"/>
        </w:rPr>
        <w:t xml:space="preserve">financieel </w:t>
      </w:r>
      <w:r w:rsidR="00EC77AD" w:rsidRPr="00F57844">
        <w:rPr>
          <w:rFonts w:ascii="Arial" w:hAnsi="Arial" w:cs="Arial"/>
          <w:szCs w:val="17"/>
          <w:highlight w:val="white"/>
        </w:rPr>
        <w:t>resultaat wordt verkregen</w:t>
      </w:r>
      <w:r w:rsidR="00391D94" w:rsidRPr="00F57844">
        <w:rPr>
          <w:rFonts w:ascii="Arial" w:hAnsi="Arial" w:cs="Arial"/>
          <w:szCs w:val="17"/>
          <w:highlight w:val="white"/>
        </w:rPr>
        <w:t>,</w:t>
      </w:r>
      <w:r w:rsidR="00EC77AD" w:rsidRPr="00F57844">
        <w:rPr>
          <w:rFonts w:ascii="Arial" w:hAnsi="Arial" w:cs="Arial"/>
          <w:szCs w:val="17"/>
          <w:highlight w:val="white"/>
        </w:rPr>
        <w:t xml:space="preserve"> bedraagt het honorarium van de advocaat </w:t>
      </w:r>
      <w:r w:rsidR="002750D6" w:rsidRPr="00F57844">
        <w:rPr>
          <w:rFonts w:ascii="Arial" w:hAnsi="Arial" w:cs="Arial"/>
          <w:szCs w:val="17"/>
          <w:highlight w:val="white"/>
        </w:rPr>
        <w:t>tweemaal</w:t>
      </w:r>
      <w:r w:rsidR="0093223C" w:rsidRPr="00F57844">
        <w:rPr>
          <w:rFonts w:ascii="Arial" w:hAnsi="Arial" w:cs="Arial"/>
          <w:szCs w:val="17"/>
          <w:highlight w:val="white"/>
        </w:rPr>
        <w:t xml:space="preserve"> </w:t>
      </w:r>
      <w:r w:rsidR="00564A9B" w:rsidRPr="00F57844">
        <w:rPr>
          <w:rFonts w:ascii="Arial" w:hAnsi="Arial" w:cs="Arial"/>
          <w:szCs w:val="17"/>
          <w:highlight w:val="white"/>
        </w:rPr>
        <w:t>(</w:t>
      </w:r>
      <w:r w:rsidR="00C47D55" w:rsidRPr="00F57844">
        <w:rPr>
          <w:rFonts w:ascii="Arial" w:hAnsi="Arial" w:cs="Arial"/>
          <w:szCs w:val="17"/>
          <w:highlight w:val="white"/>
        </w:rPr>
        <w:t xml:space="preserve">verhoging </w:t>
      </w:r>
      <w:r w:rsidR="006D42F6" w:rsidRPr="00F57844">
        <w:rPr>
          <w:rFonts w:ascii="Arial" w:hAnsi="Arial" w:cs="Arial"/>
          <w:szCs w:val="17"/>
          <w:highlight w:val="white"/>
        </w:rPr>
        <w:t xml:space="preserve">met </w:t>
      </w:r>
      <w:r w:rsidR="0071122E" w:rsidRPr="00F57844">
        <w:rPr>
          <w:rFonts w:ascii="Arial" w:hAnsi="Arial" w:cs="Arial"/>
          <w:szCs w:val="17"/>
          <w:highlight w:val="white"/>
        </w:rPr>
        <w:t>100</w:t>
      </w:r>
      <w:r w:rsidR="00564A9B" w:rsidRPr="00F57844">
        <w:rPr>
          <w:rFonts w:ascii="Arial" w:hAnsi="Arial" w:cs="Arial"/>
          <w:szCs w:val="17"/>
          <w:highlight w:val="white"/>
        </w:rPr>
        <w:t xml:space="preserve">%) </w:t>
      </w:r>
      <w:r w:rsidR="00EC77AD" w:rsidRPr="00F57844">
        <w:rPr>
          <w:rFonts w:ascii="Arial" w:hAnsi="Arial" w:cs="Arial"/>
          <w:szCs w:val="17"/>
          <w:highlight w:val="white"/>
        </w:rPr>
        <w:t xml:space="preserve">het </w:t>
      </w:r>
      <w:r w:rsidR="00664E8D" w:rsidRPr="00F57844">
        <w:rPr>
          <w:rFonts w:ascii="Arial" w:hAnsi="Arial" w:cs="Arial"/>
          <w:szCs w:val="17"/>
          <w:highlight w:val="white"/>
        </w:rPr>
        <w:t>gebruikelijke</w:t>
      </w:r>
      <w:r w:rsidR="00EC77AD" w:rsidRPr="00F57844">
        <w:rPr>
          <w:rFonts w:ascii="Arial" w:hAnsi="Arial" w:cs="Arial"/>
          <w:szCs w:val="17"/>
          <w:highlight w:val="white"/>
        </w:rPr>
        <w:t xml:space="preserve"> uurtarief</w:t>
      </w:r>
      <w:r w:rsidR="009D6761" w:rsidRPr="00F57844">
        <w:rPr>
          <w:rFonts w:ascii="Arial" w:hAnsi="Arial" w:cs="Arial"/>
          <w:szCs w:val="17"/>
          <w:highlight w:val="white"/>
        </w:rPr>
        <w:t xml:space="preserve"> vermenigvuldigd met het aantal door de advocaat gewerkte uren</w:t>
      </w:r>
      <w:r w:rsidR="00EC1EC7" w:rsidRPr="00F57844">
        <w:rPr>
          <w:rFonts w:ascii="Arial" w:hAnsi="Arial" w:cs="Arial"/>
          <w:szCs w:val="17"/>
          <w:highlight w:val="white"/>
        </w:rPr>
        <w:t xml:space="preserve">, echter tot </w:t>
      </w:r>
      <w:r w:rsidR="002750D6" w:rsidRPr="00F57844">
        <w:rPr>
          <w:rFonts w:ascii="Arial" w:hAnsi="Arial" w:cs="Arial"/>
          <w:szCs w:val="17"/>
          <w:highlight w:val="white"/>
        </w:rPr>
        <w:t>ten hoogste</w:t>
      </w:r>
      <w:r w:rsidR="00EC1EC7" w:rsidRPr="00F57844">
        <w:rPr>
          <w:rFonts w:ascii="Arial" w:hAnsi="Arial" w:cs="Arial"/>
          <w:szCs w:val="17"/>
          <w:highlight w:val="white"/>
        </w:rPr>
        <w:t xml:space="preserve"> </w:t>
      </w:r>
      <w:r w:rsidR="00385C00" w:rsidRPr="00F57844">
        <w:rPr>
          <w:rFonts w:ascii="Arial" w:hAnsi="Arial" w:cs="Arial"/>
          <w:szCs w:val="17"/>
          <w:highlight w:val="white"/>
        </w:rPr>
        <w:t>25</w:t>
      </w:r>
      <w:r w:rsidR="00EC1EC7" w:rsidRPr="00F57844">
        <w:rPr>
          <w:rFonts w:ascii="Arial" w:hAnsi="Arial" w:cs="Arial"/>
          <w:szCs w:val="17"/>
          <w:highlight w:val="white"/>
        </w:rPr>
        <w:t>%</w:t>
      </w:r>
      <w:r w:rsidR="009E10CD" w:rsidRPr="00F57844">
        <w:rPr>
          <w:rFonts w:ascii="Arial" w:hAnsi="Arial" w:cs="Arial"/>
          <w:szCs w:val="17"/>
          <w:highlight w:val="white"/>
        </w:rPr>
        <w:t xml:space="preserve"> van het </w:t>
      </w:r>
      <w:r w:rsidR="00DB556B" w:rsidRPr="00F57844">
        <w:rPr>
          <w:rFonts w:ascii="Arial" w:hAnsi="Arial" w:cs="Arial"/>
          <w:szCs w:val="17"/>
          <w:highlight w:val="white"/>
        </w:rPr>
        <w:t>financiële</w:t>
      </w:r>
      <w:r w:rsidR="00EC1EC7" w:rsidRPr="00F57844">
        <w:rPr>
          <w:rFonts w:ascii="Arial" w:hAnsi="Arial" w:cs="Arial"/>
          <w:szCs w:val="17"/>
          <w:highlight w:val="white"/>
        </w:rPr>
        <w:t xml:space="preserve"> resultaat</w:t>
      </w:r>
      <w:r w:rsidR="00664E8D" w:rsidRPr="00F57844">
        <w:rPr>
          <w:rFonts w:ascii="Arial" w:hAnsi="Arial" w:cs="Arial"/>
          <w:szCs w:val="17"/>
          <w:highlight w:val="white"/>
        </w:rPr>
        <w:t>.</w:t>
      </w:r>
      <w:r w:rsidR="006B167E" w:rsidRPr="005730C4">
        <w:rPr>
          <w:rStyle w:val="Voetnootmarkering"/>
          <w:rFonts w:ascii="Arial" w:hAnsi="Arial" w:cs="Arial"/>
          <w:szCs w:val="17"/>
          <w:highlight w:val="white"/>
        </w:rPr>
        <w:footnoteReference w:id="8"/>
      </w:r>
      <w:r w:rsidR="00A950EA" w:rsidRPr="00F57844">
        <w:rPr>
          <w:rFonts w:ascii="Arial" w:hAnsi="Arial" w:cs="Arial"/>
          <w:szCs w:val="17"/>
          <w:highlight w:val="white"/>
        </w:rPr>
        <w:t xml:space="preserve"> </w:t>
      </w:r>
      <w:r w:rsidR="00664E8D" w:rsidRPr="005730C4">
        <w:rPr>
          <w:rStyle w:val="Voetnootmarkering"/>
          <w:rFonts w:ascii="Arial" w:hAnsi="Arial" w:cs="Arial"/>
          <w:szCs w:val="17"/>
          <w:highlight w:val="white"/>
        </w:rPr>
        <w:footnoteReference w:id="9"/>
      </w:r>
      <w:r w:rsidR="00464B85" w:rsidRPr="00F57844">
        <w:rPr>
          <w:rFonts w:ascii="Arial" w:hAnsi="Arial" w:cs="Arial"/>
          <w:szCs w:val="17"/>
          <w:highlight w:val="white"/>
        </w:rPr>
        <w:t xml:space="preserve"> </w:t>
      </w:r>
    </w:p>
    <w:p w14:paraId="4CBFFD37" w14:textId="77777777" w:rsidR="00F57844" w:rsidRPr="00F57844" w:rsidRDefault="00EC77AD" w:rsidP="00F57844">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highlight w:val="white"/>
        </w:rPr>
        <w:t xml:space="preserve">Het </w:t>
      </w:r>
      <w:r w:rsidR="008A448B" w:rsidRPr="00F57844">
        <w:rPr>
          <w:rFonts w:ascii="Arial" w:hAnsi="Arial" w:cs="Arial"/>
          <w:szCs w:val="17"/>
          <w:highlight w:val="white"/>
        </w:rPr>
        <w:t>gebruikelijke</w:t>
      </w:r>
      <w:r w:rsidRPr="00F57844">
        <w:rPr>
          <w:rFonts w:ascii="Arial" w:hAnsi="Arial" w:cs="Arial"/>
          <w:szCs w:val="17"/>
          <w:highlight w:val="white"/>
        </w:rPr>
        <w:t xml:space="preserve"> uurtarief </w:t>
      </w:r>
      <w:r w:rsidR="009E10CD" w:rsidRPr="00F57844">
        <w:rPr>
          <w:rFonts w:ascii="Arial" w:hAnsi="Arial" w:cs="Arial"/>
          <w:szCs w:val="17"/>
          <w:highlight w:val="white"/>
        </w:rPr>
        <w:t xml:space="preserve">van </w:t>
      </w:r>
      <w:r w:rsidR="008A448B" w:rsidRPr="00F57844">
        <w:rPr>
          <w:rFonts w:ascii="Arial" w:hAnsi="Arial" w:cs="Arial"/>
          <w:szCs w:val="17"/>
          <w:highlight w:val="white"/>
        </w:rPr>
        <w:t>de advocaat</w:t>
      </w:r>
      <w:r w:rsidR="009E10CD" w:rsidRPr="00F57844">
        <w:rPr>
          <w:rFonts w:ascii="Arial" w:hAnsi="Arial" w:cs="Arial"/>
          <w:szCs w:val="17"/>
          <w:highlight w:val="white"/>
        </w:rPr>
        <w:t xml:space="preserve"> </w:t>
      </w:r>
      <w:r w:rsidRPr="00F57844">
        <w:rPr>
          <w:rFonts w:ascii="Arial" w:hAnsi="Arial" w:cs="Arial"/>
          <w:szCs w:val="17"/>
          <w:highlight w:val="white"/>
        </w:rPr>
        <w:t>bedraagt</w:t>
      </w:r>
      <w:r w:rsidR="00D76A34" w:rsidRPr="00F57844">
        <w:rPr>
          <w:rFonts w:ascii="Arial" w:hAnsi="Arial" w:cs="Arial"/>
          <w:szCs w:val="17"/>
          <w:highlight w:val="white"/>
        </w:rPr>
        <w:t xml:space="preserve"> </w:t>
      </w:r>
      <w:r w:rsidRPr="00F57844">
        <w:rPr>
          <w:rFonts w:ascii="Arial" w:hAnsi="Arial" w:cs="Arial"/>
          <w:szCs w:val="17"/>
          <w:highlight w:val="white"/>
        </w:rPr>
        <w:t>€</w:t>
      </w:r>
      <w:r w:rsidR="00532152" w:rsidRPr="00F57844">
        <w:rPr>
          <w:rFonts w:ascii="Arial" w:hAnsi="Arial" w:cs="Arial"/>
          <w:szCs w:val="17"/>
          <w:highlight w:val="white"/>
        </w:rPr>
        <w:t xml:space="preserve"> </w:t>
      </w:r>
      <w:r w:rsidR="009D6761" w:rsidRPr="00F57844">
        <w:rPr>
          <w:rFonts w:ascii="Arial" w:hAnsi="Arial" w:cs="Arial"/>
          <w:szCs w:val="17"/>
          <w:highlight w:val="lightGray"/>
        </w:rPr>
        <w:t>…</w:t>
      </w:r>
      <w:r w:rsidR="00391D94" w:rsidRPr="00F57844">
        <w:rPr>
          <w:rFonts w:ascii="Arial" w:hAnsi="Arial" w:cs="Arial"/>
          <w:szCs w:val="17"/>
          <w:highlight w:val="lightGray"/>
        </w:rPr>
        <w:t>…………….</w:t>
      </w:r>
      <w:r w:rsidR="00532152" w:rsidRPr="00F57844">
        <w:rPr>
          <w:rFonts w:ascii="Arial" w:hAnsi="Arial" w:cs="Arial"/>
          <w:szCs w:val="17"/>
          <w:highlight w:val="white"/>
        </w:rPr>
        <w:t>.</w:t>
      </w:r>
      <w:r w:rsidR="002B41BD" w:rsidRPr="00F57844">
        <w:rPr>
          <w:rFonts w:ascii="Arial" w:hAnsi="Arial" w:cs="Arial"/>
          <w:szCs w:val="17"/>
          <w:highlight w:val="white"/>
        </w:rPr>
        <w:t xml:space="preserve">  </w:t>
      </w:r>
      <w:r w:rsidRPr="00F57844">
        <w:rPr>
          <w:rFonts w:ascii="Arial" w:hAnsi="Arial" w:cs="Arial"/>
          <w:szCs w:val="17"/>
          <w:highlight w:val="white"/>
        </w:rPr>
        <w:t xml:space="preserve">Het uurtarief </w:t>
      </w:r>
      <w:r w:rsidR="00203824" w:rsidRPr="00F57844">
        <w:rPr>
          <w:rFonts w:ascii="Arial" w:hAnsi="Arial" w:cs="Arial"/>
          <w:szCs w:val="17"/>
          <w:highlight w:val="white"/>
        </w:rPr>
        <w:t xml:space="preserve">op basis van </w:t>
      </w:r>
      <w:r w:rsidR="001D7C17" w:rsidRPr="00F57844">
        <w:rPr>
          <w:rFonts w:ascii="Arial" w:hAnsi="Arial" w:cs="Arial"/>
          <w:szCs w:val="17"/>
          <w:highlight w:val="white"/>
        </w:rPr>
        <w:t xml:space="preserve">de </w:t>
      </w:r>
      <w:r w:rsidR="00203824" w:rsidRPr="00F57844">
        <w:rPr>
          <w:rFonts w:ascii="Arial" w:hAnsi="Arial" w:cs="Arial"/>
          <w:szCs w:val="17"/>
          <w:highlight w:val="white"/>
        </w:rPr>
        <w:t xml:space="preserve">verhoging </w:t>
      </w:r>
      <w:r w:rsidR="000012DA" w:rsidRPr="00F57844">
        <w:rPr>
          <w:rFonts w:ascii="Arial" w:hAnsi="Arial" w:cs="Arial"/>
          <w:szCs w:val="17"/>
          <w:highlight w:val="white"/>
        </w:rPr>
        <w:t>in de zin van artike</w:t>
      </w:r>
      <w:r w:rsidR="000A7564" w:rsidRPr="00F57844">
        <w:rPr>
          <w:rFonts w:ascii="Arial" w:hAnsi="Arial" w:cs="Arial"/>
          <w:szCs w:val="17"/>
          <w:highlight w:val="white"/>
        </w:rPr>
        <w:t xml:space="preserve">l 5 </w:t>
      </w:r>
      <w:r w:rsidR="00FD70B9" w:rsidRPr="00F57844">
        <w:rPr>
          <w:rFonts w:ascii="Arial" w:hAnsi="Arial" w:cs="Arial"/>
          <w:szCs w:val="17"/>
          <w:highlight w:val="white"/>
        </w:rPr>
        <w:t xml:space="preserve">onder </w:t>
      </w:r>
      <w:r w:rsidR="001017A1" w:rsidRPr="00F57844">
        <w:rPr>
          <w:rFonts w:ascii="Arial" w:hAnsi="Arial" w:cs="Arial"/>
          <w:szCs w:val="17"/>
          <w:highlight w:val="white"/>
        </w:rPr>
        <w:t>b</w:t>
      </w:r>
      <w:r w:rsidR="00203824" w:rsidRPr="00F57844">
        <w:rPr>
          <w:rFonts w:ascii="Arial" w:hAnsi="Arial" w:cs="Arial"/>
          <w:szCs w:val="17"/>
          <w:highlight w:val="white"/>
        </w:rPr>
        <w:t xml:space="preserve"> </w:t>
      </w:r>
      <w:r w:rsidR="001017A1" w:rsidRPr="00F57844">
        <w:rPr>
          <w:rFonts w:ascii="Arial" w:hAnsi="Arial" w:cs="Arial"/>
          <w:szCs w:val="17"/>
          <w:highlight w:val="white"/>
        </w:rPr>
        <w:t>bedraagt</w:t>
      </w:r>
      <w:r w:rsidR="00D76A34" w:rsidRPr="00F57844">
        <w:rPr>
          <w:rFonts w:ascii="Arial" w:hAnsi="Arial" w:cs="Arial"/>
          <w:szCs w:val="17"/>
          <w:highlight w:val="white"/>
        </w:rPr>
        <w:t xml:space="preserve"> </w:t>
      </w:r>
      <w:r w:rsidR="001017A1" w:rsidRPr="00F57844">
        <w:rPr>
          <w:rFonts w:ascii="Arial" w:hAnsi="Arial" w:cs="Arial"/>
          <w:szCs w:val="17"/>
          <w:highlight w:val="white"/>
        </w:rPr>
        <w:t>dus</w:t>
      </w:r>
      <w:r w:rsidR="00AC6872" w:rsidRPr="00F57844">
        <w:rPr>
          <w:rFonts w:ascii="Arial" w:hAnsi="Arial" w:cs="Arial"/>
          <w:szCs w:val="17"/>
          <w:highlight w:val="white"/>
        </w:rPr>
        <w:t xml:space="preserve"> </w:t>
      </w:r>
      <w:r w:rsidR="009D6761" w:rsidRPr="00F57844">
        <w:rPr>
          <w:rFonts w:ascii="Arial" w:hAnsi="Arial" w:cs="Arial"/>
          <w:szCs w:val="17"/>
          <w:highlight w:val="white"/>
        </w:rPr>
        <w:t xml:space="preserve">€ </w:t>
      </w:r>
      <w:r w:rsidR="009D6761" w:rsidRPr="00F57844">
        <w:rPr>
          <w:rFonts w:ascii="Arial" w:hAnsi="Arial" w:cs="Arial"/>
          <w:szCs w:val="17"/>
          <w:highlight w:val="lightGray"/>
        </w:rPr>
        <w:t>…</w:t>
      </w:r>
      <w:r w:rsidR="00391D94" w:rsidRPr="00F57844">
        <w:rPr>
          <w:rFonts w:ascii="Arial" w:hAnsi="Arial" w:cs="Arial"/>
          <w:szCs w:val="17"/>
          <w:highlight w:val="lightGray"/>
        </w:rPr>
        <w:t>…………</w:t>
      </w:r>
      <w:r w:rsidR="00203824" w:rsidRPr="00F57844">
        <w:rPr>
          <w:rFonts w:ascii="Arial" w:hAnsi="Arial" w:cs="Arial"/>
          <w:szCs w:val="17"/>
          <w:highlight w:val="white"/>
        </w:rPr>
        <w:t>.</w:t>
      </w:r>
      <w:r w:rsidR="00A16DCF" w:rsidRPr="005730C4">
        <w:rPr>
          <w:rStyle w:val="Voetnootmarkering"/>
          <w:rFonts w:ascii="Arial" w:hAnsi="Arial" w:cs="Arial"/>
          <w:szCs w:val="17"/>
          <w:highlight w:val="white"/>
        </w:rPr>
        <w:footnoteReference w:id="10"/>
      </w:r>
    </w:p>
    <w:p w14:paraId="53CF0E6F" w14:textId="77777777" w:rsidR="00F57844" w:rsidRPr="00F57844" w:rsidRDefault="008A448B" w:rsidP="00F57844">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rPr>
        <w:t xml:space="preserve">De advocaat kan zich bij </w:t>
      </w:r>
      <w:r w:rsidR="00DB556B" w:rsidRPr="00F57844">
        <w:rPr>
          <w:rFonts w:ascii="Arial" w:hAnsi="Arial" w:cs="Arial"/>
          <w:szCs w:val="17"/>
        </w:rPr>
        <w:t>het verlenen</w:t>
      </w:r>
      <w:r w:rsidRPr="00F57844">
        <w:rPr>
          <w:rFonts w:ascii="Arial" w:hAnsi="Arial" w:cs="Arial"/>
          <w:szCs w:val="17"/>
        </w:rPr>
        <w:t xml:space="preserve"> van</w:t>
      </w:r>
      <w:r w:rsidR="00DB556B" w:rsidRPr="00F57844">
        <w:rPr>
          <w:rFonts w:ascii="Arial" w:hAnsi="Arial" w:cs="Arial"/>
          <w:szCs w:val="17"/>
        </w:rPr>
        <w:t xml:space="preserve"> de</w:t>
      </w:r>
      <w:r w:rsidRPr="00F57844">
        <w:rPr>
          <w:rFonts w:ascii="Arial" w:hAnsi="Arial" w:cs="Arial"/>
          <w:szCs w:val="17"/>
        </w:rPr>
        <w:t xml:space="preserve"> rechtsbijstand door één of meerdere kantoorgenoten laten bijstaan. Het gebruikelijke tarief </w:t>
      </w:r>
      <w:r w:rsidR="00664E8D" w:rsidRPr="00F57844">
        <w:rPr>
          <w:rFonts w:ascii="Arial" w:hAnsi="Arial" w:cs="Arial"/>
          <w:szCs w:val="17"/>
        </w:rPr>
        <w:t>van</w:t>
      </w:r>
      <w:r w:rsidRPr="00F57844">
        <w:rPr>
          <w:rFonts w:ascii="Arial" w:hAnsi="Arial" w:cs="Arial"/>
          <w:szCs w:val="17"/>
        </w:rPr>
        <w:t xml:space="preserve"> de </w:t>
      </w:r>
      <w:r w:rsidR="00664E8D" w:rsidRPr="00F57844">
        <w:rPr>
          <w:rFonts w:ascii="Arial" w:hAnsi="Arial" w:cs="Arial"/>
          <w:szCs w:val="17"/>
        </w:rPr>
        <w:t xml:space="preserve">door de advocaat ingeschakelde </w:t>
      </w:r>
      <w:r w:rsidRPr="00F57844">
        <w:rPr>
          <w:rFonts w:ascii="Arial" w:hAnsi="Arial" w:cs="Arial"/>
          <w:szCs w:val="17"/>
        </w:rPr>
        <w:t>kantoorgenoten zal niet meer bedragen dan het gebruikelijke uurtarief van de advocaat.</w:t>
      </w:r>
      <w:r w:rsidRPr="005730C4">
        <w:rPr>
          <w:rStyle w:val="Voetnootmarkering"/>
          <w:rFonts w:ascii="Arial" w:hAnsi="Arial" w:cs="Arial"/>
          <w:szCs w:val="17"/>
        </w:rPr>
        <w:footnoteReference w:id="11"/>
      </w:r>
    </w:p>
    <w:p w14:paraId="35588031" w14:textId="77777777" w:rsidR="00F57844" w:rsidRPr="00F57844" w:rsidRDefault="007A6F2F" w:rsidP="00F57844">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rPr>
        <w:t xml:space="preserve">De advocaat spant zich ervoor in dat de wederpartij de kosten </w:t>
      </w:r>
      <w:r w:rsidR="00514BBB" w:rsidRPr="00F57844">
        <w:rPr>
          <w:rFonts w:ascii="Arial" w:hAnsi="Arial" w:cs="Arial"/>
          <w:szCs w:val="17"/>
        </w:rPr>
        <w:t xml:space="preserve">zoals bedoeld in </w:t>
      </w:r>
      <w:r w:rsidRPr="00F57844">
        <w:rPr>
          <w:rFonts w:ascii="Arial" w:hAnsi="Arial" w:cs="Arial"/>
          <w:szCs w:val="17"/>
        </w:rPr>
        <w:t xml:space="preserve">artikel 6:96 lid 2 van het Burgerlijk Wetboek </w:t>
      </w:r>
      <w:r w:rsidR="003D262F" w:rsidRPr="00F57844">
        <w:rPr>
          <w:rFonts w:ascii="Arial" w:hAnsi="Arial" w:cs="Arial"/>
          <w:szCs w:val="17"/>
        </w:rPr>
        <w:t>zoveel mogelijk</w:t>
      </w:r>
      <w:r w:rsidR="00101D21" w:rsidRPr="00F57844">
        <w:rPr>
          <w:rFonts w:ascii="Arial" w:hAnsi="Arial" w:cs="Arial"/>
          <w:szCs w:val="17"/>
        </w:rPr>
        <w:t xml:space="preserve"> </w:t>
      </w:r>
      <w:r w:rsidRPr="00F57844">
        <w:rPr>
          <w:rFonts w:ascii="Arial" w:hAnsi="Arial" w:cs="Arial"/>
          <w:szCs w:val="17"/>
        </w:rPr>
        <w:t>vergoedt.</w:t>
      </w:r>
    </w:p>
    <w:p w14:paraId="31847B82" w14:textId="42ADA343" w:rsidR="00D03BC5" w:rsidRDefault="00E561A7" w:rsidP="00D03BC5">
      <w:pPr>
        <w:pStyle w:val="Lijstalinea"/>
        <w:widowControl w:val="0"/>
        <w:numPr>
          <w:ilvl w:val="0"/>
          <w:numId w:val="25"/>
        </w:numPr>
        <w:tabs>
          <w:tab w:val="left" w:pos="142"/>
        </w:tabs>
        <w:autoSpaceDE w:val="0"/>
        <w:autoSpaceDN w:val="0"/>
        <w:adjustRightInd w:val="0"/>
        <w:spacing w:line="240" w:lineRule="auto"/>
        <w:rPr>
          <w:rFonts w:ascii="Arial" w:hAnsi="Arial" w:cs="Arial"/>
          <w:szCs w:val="17"/>
          <w:highlight w:val="white"/>
        </w:rPr>
      </w:pPr>
      <w:r w:rsidRPr="00F57844">
        <w:rPr>
          <w:rFonts w:ascii="Arial" w:hAnsi="Arial" w:cs="Arial"/>
          <w:szCs w:val="17"/>
          <w:highlight w:val="white"/>
        </w:rPr>
        <w:t xml:space="preserve">Als de door de  wederpartij </w:t>
      </w:r>
      <w:r w:rsidR="000A7564" w:rsidRPr="00F57844">
        <w:rPr>
          <w:rFonts w:ascii="Arial" w:hAnsi="Arial" w:cs="Arial"/>
          <w:szCs w:val="17"/>
          <w:highlight w:val="white"/>
        </w:rPr>
        <w:t>betaalde</w:t>
      </w:r>
      <w:r w:rsidR="00650190" w:rsidRPr="00F57844">
        <w:rPr>
          <w:rFonts w:ascii="Arial" w:hAnsi="Arial" w:cs="Arial"/>
          <w:szCs w:val="17"/>
          <w:highlight w:val="white"/>
        </w:rPr>
        <w:t xml:space="preserve"> vergoeding </w:t>
      </w:r>
      <w:r w:rsidR="003D262F" w:rsidRPr="00F57844">
        <w:rPr>
          <w:rFonts w:ascii="Arial" w:hAnsi="Arial" w:cs="Arial"/>
          <w:szCs w:val="17"/>
          <w:highlight w:val="white"/>
        </w:rPr>
        <w:t xml:space="preserve">op grond </w:t>
      </w:r>
      <w:r w:rsidR="0038521E" w:rsidRPr="00F57844">
        <w:rPr>
          <w:rFonts w:ascii="Arial" w:hAnsi="Arial" w:cs="Arial"/>
          <w:szCs w:val="17"/>
          <w:highlight w:val="white"/>
        </w:rPr>
        <w:t>van artikel</w:t>
      </w:r>
      <w:r w:rsidRPr="00F57844">
        <w:rPr>
          <w:rFonts w:ascii="Arial" w:hAnsi="Arial" w:cs="Arial"/>
          <w:szCs w:val="17"/>
          <w:highlight w:val="white"/>
        </w:rPr>
        <w:t xml:space="preserve"> 6:96 </w:t>
      </w:r>
      <w:r w:rsidR="00532152" w:rsidRPr="00F57844">
        <w:rPr>
          <w:rFonts w:ascii="Arial" w:hAnsi="Arial" w:cs="Arial"/>
          <w:szCs w:val="17"/>
          <w:highlight w:val="white"/>
        </w:rPr>
        <w:t xml:space="preserve">lid 2 </w:t>
      </w:r>
      <w:r w:rsidR="009D6761" w:rsidRPr="00F57844">
        <w:rPr>
          <w:rFonts w:ascii="Arial" w:hAnsi="Arial" w:cs="Arial"/>
          <w:szCs w:val="17"/>
          <w:highlight w:val="white"/>
        </w:rPr>
        <w:t xml:space="preserve">van het </w:t>
      </w:r>
      <w:r w:rsidRPr="00F57844">
        <w:rPr>
          <w:rFonts w:ascii="Arial" w:hAnsi="Arial" w:cs="Arial"/>
          <w:szCs w:val="17"/>
          <w:highlight w:val="white"/>
        </w:rPr>
        <w:t>Burgerlijk Wetboek op een hoger bedrag uitkom</w:t>
      </w:r>
      <w:r w:rsidR="00650190" w:rsidRPr="00F57844">
        <w:rPr>
          <w:rFonts w:ascii="Arial" w:hAnsi="Arial" w:cs="Arial"/>
          <w:szCs w:val="17"/>
          <w:highlight w:val="white"/>
        </w:rPr>
        <w:t xml:space="preserve">t </w:t>
      </w:r>
      <w:r w:rsidRPr="00F57844">
        <w:rPr>
          <w:rFonts w:ascii="Arial" w:hAnsi="Arial" w:cs="Arial"/>
          <w:szCs w:val="17"/>
          <w:highlight w:val="white"/>
        </w:rPr>
        <w:t xml:space="preserve">dan het honorarium als bedoeld in artikel </w:t>
      </w:r>
      <w:r w:rsidR="000A7564" w:rsidRPr="00F57844">
        <w:rPr>
          <w:rFonts w:ascii="Arial" w:hAnsi="Arial" w:cs="Arial"/>
          <w:szCs w:val="17"/>
          <w:highlight w:val="white"/>
        </w:rPr>
        <w:t xml:space="preserve">1 </w:t>
      </w:r>
      <w:r w:rsidR="00FD70B9" w:rsidRPr="00F57844">
        <w:rPr>
          <w:rFonts w:ascii="Arial" w:hAnsi="Arial" w:cs="Arial"/>
          <w:szCs w:val="17"/>
          <w:highlight w:val="white"/>
        </w:rPr>
        <w:t xml:space="preserve">onder </w:t>
      </w:r>
      <w:r w:rsidRPr="00F57844">
        <w:rPr>
          <w:rFonts w:ascii="Arial" w:hAnsi="Arial" w:cs="Arial"/>
          <w:szCs w:val="17"/>
          <w:highlight w:val="white"/>
        </w:rPr>
        <w:t>b</w:t>
      </w:r>
      <w:r w:rsidR="00133A18" w:rsidRPr="00F57844">
        <w:rPr>
          <w:rFonts w:ascii="Arial" w:hAnsi="Arial" w:cs="Arial"/>
          <w:szCs w:val="17"/>
          <w:highlight w:val="white"/>
        </w:rPr>
        <w:t xml:space="preserve"> juncto artikel 5 onder b</w:t>
      </w:r>
      <w:r w:rsidR="00B86CE1" w:rsidRPr="00F57844">
        <w:rPr>
          <w:rFonts w:ascii="Arial" w:hAnsi="Arial" w:cs="Arial"/>
          <w:szCs w:val="17"/>
          <w:highlight w:val="white"/>
        </w:rPr>
        <w:t>,</w:t>
      </w:r>
      <w:r w:rsidRPr="00F57844">
        <w:rPr>
          <w:rFonts w:ascii="Arial" w:hAnsi="Arial" w:cs="Arial"/>
          <w:szCs w:val="17"/>
          <w:highlight w:val="white"/>
        </w:rPr>
        <w:t xml:space="preserve"> o</w:t>
      </w:r>
      <w:r w:rsidR="009C76D4" w:rsidRPr="00F57844">
        <w:rPr>
          <w:rFonts w:ascii="Arial" w:hAnsi="Arial" w:cs="Arial"/>
          <w:szCs w:val="17"/>
          <w:highlight w:val="white"/>
        </w:rPr>
        <w:t xml:space="preserve">ntvangt de advocaat </w:t>
      </w:r>
      <w:r w:rsidR="00C22501" w:rsidRPr="00F57844">
        <w:rPr>
          <w:rFonts w:ascii="Arial" w:hAnsi="Arial" w:cs="Arial"/>
          <w:szCs w:val="17"/>
          <w:highlight w:val="white"/>
        </w:rPr>
        <w:t xml:space="preserve">in de plaats daarvan </w:t>
      </w:r>
      <w:r w:rsidRPr="00F57844">
        <w:rPr>
          <w:rFonts w:ascii="Arial" w:hAnsi="Arial" w:cs="Arial"/>
          <w:szCs w:val="17"/>
          <w:highlight w:val="white"/>
        </w:rPr>
        <w:t xml:space="preserve">deze </w:t>
      </w:r>
      <w:r w:rsidR="0038521E" w:rsidRPr="00F57844">
        <w:rPr>
          <w:rFonts w:ascii="Arial" w:hAnsi="Arial" w:cs="Arial"/>
          <w:szCs w:val="17"/>
          <w:highlight w:val="white"/>
        </w:rPr>
        <w:t xml:space="preserve">vergoeding </w:t>
      </w:r>
      <w:r w:rsidR="00FD64C6" w:rsidRPr="00F57844">
        <w:rPr>
          <w:rFonts w:ascii="Arial" w:hAnsi="Arial" w:cs="Arial"/>
          <w:szCs w:val="17"/>
          <w:highlight w:val="white"/>
        </w:rPr>
        <w:t xml:space="preserve">op grond </w:t>
      </w:r>
      <w:r w:rsidR="0038521E" w:rsidRPr="00F57844">
        <w:rPr>
          <w:rFonts w:ascii="Arial" w:hAnsi="Arial" w:cs="Arial"/>
          <w:szCs w:val="17"/>
          <w:highlight w:val="white"/>
        </w:rPr>
        <w:t>van artikel</w:t>
      </w:r>
      <w:r w:rsidR="00B86CE1" w:rsidRPr="00F57844">
        <w:rPr>
          <w:rFonts w:ascii="Arial" w:hAnsi="Arial" w:cs="Arial"/>
          <w:szCs w:val="17"/>
          <w:highlight w:val="white"/>
        </w:rPr>
        <w:t xml:space="preserve"> 6:96 </w:t>
      </w:r>
      <w:r w:rsidR="00115462" w:rsidRPr="00F57844">
        <w:rPr>
          <w:rFonts w:ascii="Arial" w:hAnsi="Arial" w:cs="Arial"/>
          <w:szCs w:val="17"/>
          <w:highlight w:val="white"/>
        </w:rPr>
        <w:t xml:space="preserve">lid 2 </w:t>
      </w:r>
      <w:r w:rsidR="00B86CE1" w:rsidRPr="00F57844">
        <w:rPr>
          <w:rFonts w:ascii="Arial" w:hAnsi="Arial" w:cs="Arial"/>
          <w:szCs w:val="17"/>
          <w:highlight w:val="white"/>
        </w:rPr>
        <w:t>van het Burgerlijk Wetboek</w:t>
      </w:r>
      <w:r w:rsidR="00C22501" w:rsidRPr="00F57844">
        <w:rPr>
          <w:rFonts w:ascii="Arial" w:hAnsi="Arial" w:cs="Arial"/>
          <w:szCs w:val="17"/>
          <w:highlight w:val="white"/>
        </w:rPr>
        <w:t>, en wel voor het geheel</w:t>
      </w:r>
      <w:r w:rsidRPr="00F57844">
        <w:rPr>
          <w:rFonts w:ascii="Arial" w:hAnsi="Arial" w:cs="Arial"/>
          <w:szCs w:val="17"/>
          <w:highlight w:val="white"/>
        </w:rPr>
        <w:t>.</w:t>
      </w:r>
      <w:r w:rsidRPr="005730C4">
        <w:rPr>
          <w:rStyle w:val="Voetnootmarkering"/>
          <w:rFonts w:ascii="Arial" w:hAnsi="Arial" w:cs="Arial"/>
          <w:szCs w:val="17"/>
          <w:highlight w:val="white"/>
        </w:rPr>
        <w:footnoteReference w:id="12"/>
      </w:r>
      <w:r w:rsidRPr="00F57844">
        <w:rPr>
          <w:rFonts w:ascii="Arial" w:hAnsi="Arial" w:cs="Arial"/>
          <w:szCs w:val="17"/>
          <w:highlight w:val="white"/>
        </w:rPr>
        <w:br/>
      </w:r>
    </w:p>
    <w:p w14:paraId="1A5D0C1F" w14:textId="089B30B2" w:rsidR="00D03BC5" w:rsidRDefault="00D03BC5" w:rsidP="00D03BC5">
      <w:pPr>
        <w:widowControl w:val="0"/>
        <w:tabs>
          <w:tab w:val="left" w:pos="142"/>
        </w:tabs>
        <w:autoSpaceDE w:val="0"/>
        <w:autoSpaceDN w:val="0"/>
        <w:adjustRightInd w:val="0"/>
        <w:spacing w:line="240" w:lineRule="auto"/>
        <w:rPr>
          <w:rFonts w:ascii="Arial" w:hAnsi="Arial" w:cs="Arial"/>
          <w:szCs w:val="17"/>
          <w:highlight w:val="white"/>
        </w:rPr>
      </w:pPr>
    </w:p>
    <w:p w14:paraId="44A7D4A3" w14:textId="77777777" w:rsidR="00D03BC5" w:rsidRPr="00D03BC5" w:rsidRDefault="00D03BC5" w:rsidP="00D03BC5">
      <w:pPr>
        <w:widowControl w:val="0"/>
        <w:tabs>
          <w:tab w:val="left" w:pos="142"/>
        </w:tabs>
        <w:autoSpaceDE w:val="0"/>
        <w:autoSpaceDN w:val="0"/>
        <w:adjustRightInd w:val="0"/>
        <w:spacing w:line="240" w:lineRule="auto"/>
        <w:rPr>
          <w:rFonts w:ascii="Arial" w:hAnsi="Arial" w:cs="Arial"/>
          <w:szCs w:val="17"/>
          <w:highlight w:val="white"/>
        </w:rPr>
      </w:pPr>
    </w:p>
    <w:p w14:paraId="384E05B1" w14:textId="77777777" w:rsidR="00D03BC5" w:rsidRDefault="00D03BC5" w:rsidP="00D03BC5">
      <w:pPr>
        <w:pStyle w:val="Lijstalinea"/>
        <w:widowControl w:val="0"/>
        <w:tabs>
          <w:tab w:val="left" w:pos="142"/>
        </w:tabs>
        <w:autoSpaceDE w:val="0"/>
        <w:autoSpaceDN w:val="0"/>
        <w:adjustRightInd w:val="0"/>
        <w:spacing w:line="240" w:lineRule="auto"/>
        <w:ind w:left="855"/>
        <w:rPr>
          <w:rFonts w:ascii="Arial" w:hAnsi="Arial" w:cs="Arial"/>
          <w:b/>
          <w:szCs w:val="17"/>
          <w:highlight w:val="white"/>
        </w:rPr>
      </w:pPr>
    </w:p>
    <w:p w14:paraId="70E3A5F3" w14:textId="239C6A7B" w:rsidR="009E68F5" w:rsidRPr="00D03BC5" w:rsidRDefault="00D03BC5" w:rsidP="00D03BC5">
      <w:pPr>
        <w:widowControl w:val="0"/>
        <w:tabs>
          <w:tab w:val="left" w:pos="426"/>
        </w:tabs>
        <w:autoSpaceDE w:val="0"/>
        <w:autoSpaceDN w:val="0"/>
        <w:adjustRightInd w:val="0"/>
        <w:spacing w:line="240" w:lineRule="auto"/>
        <w:ind w:left="142" w:hanging="142"/>
        <w:rPr>
          <w:rFonts w:ascii="Arial" w:hAnsi="Arial" w:cs="Arial"/>
          <w:b/>
          <w:szCs w:val="17"/>
          <w:highlight w:val="white"/>
        </w:rPr>
      </w:pPr>
      <w:r>
        <w:rPr>
          <w:rFonts w:ascii="Arial" w:hAnsi="Arial" w:cs="Arial"/>
          <w:b/>
          <w:szCs w:val="17"/>
          <w:highlight w:val="white"/>
        </w:rPr>
        <w:lastRenderedPageBreak/>
        <w:t>6.</w:t>
      </w:r>
      <w:r>
        <w:rPr>
          <w:rFonts w:ascii="Arial" w:hAnsi="Arial" w:cs="Arial"/>
          <w:b/>
          <w:szCs w:val="17"/>
          <w:highlight w:val="white"/>
        </w:rPr>
        <w:tab/>
      </w:r>
      <w:r w:rsidR="006D71DC" w:rsidRPr="00D03BC5">
        <w:rPr>
          <w:rFonts w:ascii="Arial" w:hAnsi="Arial" w:cs="Arial"/>
          <w:b/>
          <w:szCs w:val="17"/>
          <w:highlight w:val="white"/>
        </w:rPr>
        <w:t>T</w:t>
      </w:r>
      <w:r w:rsidR="008C1C44" w:rsidRPr="00D03BC5">
        <w:rPr>
          <w:rFonts w:ascii="Arial" w:hAnsi="Arial" w:cs="Arial"/>
          <w:b/>
          <w:szCs w:val="17"/>
          <w:highlight w:val="white"/>
        </w:rPr>
        <w:t xml:space="preserve">ussentijds resultaat </w:t>
      </w:r>
    </w:p>
    <w:p w14:paraId="68625329" w14:textId="77777777" w:rsidR="009E68F5" w:rsidRPr="005730C4" w:rsidRDefault="009E68F5" w:rsidP="009E68F5">
      <w:pPr>
        <w:widowControl w:val="0"/>
        <w:autoSpaceDE w:val="0"/>
        <w:autoSpaceDN w:val="0"/>
        <w:adjustRightInd w:val="0"/>
        <w:spacing w:line="240" w:lineRule="auto"/>
        <w:ind w:left="284" w:hanging="284"/>
        <w:rPr>
          <w:rFonts w:ascii="Arial" w:hAnsi="Arial" w:cs="Arial"/>
          <w:b/>
          <w:szCs w:val="17"/>
          <w:highlight w:val="white"/>
        </w:rPr>
      </w:pPr>
    </w:p>
    <w:p w14:paraId="3C36823E" w14:textId="77777777" w:rsidR="00D03BC5" w:rsidRDefault="007310AF" w:rsidP="00D03BC5">
      <w:pPr>
        <w:pStyle w:val="Lijstalinea"/>
        <w:widowControl w:val="0"/>
        <w:numPr>
          <w:ilvl w:val="0"/>
          <w:numId w:val="18"/>
        </w:numPr>
        <w:autoSpaceDE w:val="0"/>
        <w:autoSpaceDN w:val="0"/>
        <w:adjustRightInd w:val="0"/>
        <w:spacing w:line="240" w:lineRule="auto"/>
        <w:rPr>
          <w:rFonts w:ascii="Arial" w:hAnsi="Arial" w:cs="Arial"/>
          <w:szCs w:val="17"/>
          <w:highlight w:val="white"/>
        </w:rPr>
      </w:pPr>
      <w:r w:rsidRPr="00D03BC5">
        <w:rPr>
          <w:rFonts w:ascii="Arial" w:hAnsi="Arial" w:cs="Arial"/>
          <w:szCs w:val="17"/>
          <w:highlight w:val="white"/>
        </w:rPr>
        <w:t>Als</w:t>
      </w:r>
      <w:r w:rsidR="00EC77AD" w:rsidRPr="00D03BC5">
        <w:rPr>
          <w:rFonts w:ascii="Arial" w:hAnsi="Arial" w:cs="Arial"/>
          <w:szCs w:val="17"/>
          <w:highlight w:val="white"/>
        </w:rPr>
        <w:t xml:space="preserve"> tussentijds</w:t>
      </w:r>
      <w:r w:rsidRPr="00D03BC5">
        <w:rPr>
          <w:rFonts w:ascii="Arial" w:hAnsi="Arial" w:cs="Arial"/>
          <w:szCs w:val="17"/>
          <w:highlight w:val="white"/>
        </w:rPr>
        <w:t>,</w:t>
      </w:r>
      <w:r w:rsidR="00EC77AD" w:rsidRPr="00D03BC5">
        <w:rPr>
          <w:rFonts w:ascii="Arial" w:hAnsi="Arial" w:cs="Arial"/>
          <w:szCs w:val="17"/>
          <w:highlight w:val="white"/>
        </w:rPr>
        <w:t xml:space="preserve"> </w:t>
      </w:r>
      <w:r w:rsidRPr="00D03BC5">
        <w:rPr>
          <w:rFonts w:ascii="Arial" w:hAnsi="Arial" w:cs="Arial"/>
          <w:szCs w:val="17"/>
          <w:highlight w:val="white"/>
        </w:rPr>
        <w:t>bij wijze van</w:t>
      </w:r>
      <w:r w:rsidR="006D71DC" w:rsidRPr="00D03BC5">
        <w:rPr>
          <w:rFonts w:ascii="Arial" w:hAnsi="Arial" w:cs="Arial"/>
          <w:szCs w:val="17"/>
          <w:highlight w:val="white"/>
        </w:rPr>
        <w:t xml:space="preserve"> </w:t>
      </w:r>
      <w:r w:rsidR="00D73BB0" w:rsidRPr="00D03BC5">
        <w:rPr>
          <w:rFonts w:ascii="Arial" w:hAnsi="Arial" w:cs="Arial"/>
          <w:szCs w:val="17"/>
          <w:highlight w:val="white"/>
        </w:rPr>
        <w:t xml:space="preserve">vergoeding </w:t>
      </w:r>
      <w:r w:rsidR="00581DCA" w:rsidRPr="00D03BC5">
        <w:rPr>
          <w:rFonts w:ascii="Arial" w:hAnsi="Arial" w:cs="Arial"/>
          <w:szCs w:val="17"/>
          <w:highlight w:val="white"/>
        </w:rPr>
        <w:t>van een deel van de schade of</w:t>
      </w:r>
      <w:r w:rsidRPr="00D03BC5">
        <w:rPr>
          <w:rFonts w:ascii="Arial" w:hAnsi="Arial" w:cs="Arial"/>
          <w:szCs w:val="17"/>
          <w:highlight w:val="white"/>
        </w:rPr>
        <w:t xml:space="preserve"> </w:t>
      </w:r>
      <w:r w:rsidR="00D73BB0" w:rsidRPr="00D03BC5">
        <w:rPr>
          <w:rFonts w:ascii="Arial" w:hAnsi="Arial" w:cs="Arial"/>
          <w:szCs w:val="17"/>
          <w:highlight w:val="white"/>
        </w:rPr>
        <w:t xml:space="preserve">bij wijze van </w:t>
      </w:r>
      <w:r w:rsidR="00EB5744" w:rsidRPr="00D03BC5">
        <w:rPr>
          <w:rFonts w:ascii="Arial" w:hAnsi="Arial" w:cs="Arial"/>
          <w:szCs w:val="17"/>
          <w:highlight w:val="white"/>
        </w:rPr>
        <w:t>voorschot op de schade</w:t>
      </w:r>
      <w:r w:rsidRPr="00D03BC5">
        <w:rPr>
          <w:rFonts w:ascii="Arial" w:hAnsi="Arial" w:cs="Arial"/>
          <w:szCs w:val="17"/>
          <w:highlight w:val="white"/>
        </w:rPr>
        <w:t xml:space="preserve"> </w:t>
      </w:r>
      <w:r w:rsidR="0051490C" w:rsidRPr="00D03BC5">
        <w:rPr>
          <w:rFonts w:ascii="Arial" w:hAnsi="Arial" w:cs="Arial"/>
          <w:szCs w:val="17"/>
          <w:highlight w:val="white"/>
        </w:rPr>
        <w:t>en/of</w:t>
      </w:r>
      <w:r w:rsidR="00D73BB0" w:rsidRPr="00D03BC5">
        <w:rPr>
          <w:rFonts w:ascii="Arial" w:hAnsi="Arial" w:cs="Arial"/>
          <w:szCs w:val="17"/>
          <w:highlight w:val="white"/>
        </w:rPr>
        <w:t xml:space="preserve"> bij wijze van</w:t>
      </w:r>
      <w:r w:rsidR="0051490C" w:rsidRPr="00D03BC5">
        <w:rPr>
          <w:rFonts w:ascii="Arial" w:hAnsi="Arial" w:cs="Arial"/>
          <w:szCs w:val="17"/>
          <w:highlight w:val="white"/>
        </w:rPr>
        <w:t xml:space="preserve"> eenzijdige slotuitkering,</w:t>
      </w:r>
      <w:r w:rsidR="0007469D" w:rsidRPr="00D03BC5">
        <w:rPr>
          <w:rFonts w:ascii="Arial" w:hAnsi="Arial" w:cs="Arial"/>
          <w:szCs w:val="17"/>
          <w:highlight w:val="white"/>
        </w:rPr>
        <w:t xml:space="preserve"> </w:t>
      </w:r>
      <w:r w:rsidR="00EC77AD" w:rsidRPr="00D03BC5">
        <w:rPr>
          <w:rFonts w:ascii="Arial" w:hAnsi="Arial" w:cs="Arial"/>
          <w:szCs w:val="17"/>
          <w:highlight w:val="white"/>
        </w:rPr>
        <w:t xml:space="preserve">door de wederpartij </w:t>
      </w:r>
      <w:r w:rsidR="008C5CBF" w:rsidRPr="00D03BC5">
        <w:rPr>
          <w:rFonts w:ascii="Arial" w:hAnsi="Arial" w:cs="Arial"/>
          <w:szCs w:val="17"/>
          <w:highlight w:val="white"/>
        </w:rPr>
        <w:t>een betaling wordt gedaan</w:t>
      </w:r>
      <w:r w:rsidR="00A84E78" w:rsidRPr="00D03BC5">
        <w:rPr>
          <w:rFonts w:ascii="Arial" w:hAnsi="Arial" w:cs="Arial"/>
          <w:szCs w:val="17"/>
          <w:highlight w:val="white"/>
        </w:rPr>
        <w:t>,</w:t>
      </w:r>
      <w:r w:rsidR="00EC77AD" w:rsidRPr="00D03BC5">
        <w:rPr>
          <w:rFonts w:ascii="Arial" w:hAnsi="Arial" w:cs="Arial"/>
          <w:szCs w:val="17"/>
          <w:highlight w:val="white"/>
        </w:rPr>
        <w:t xml:space="preserve"> </w:t>
      </w:r>
      <w:r w:rsidR="008C1C44" w:rsidRPr="00D03BC5">
        <w:rPr>
          <w:rFonts w:ascii="Arial" w:hAnsi="Arial" w:cs="Arial"/>
          <w:szCs w:val="17"/>
          <w:highlight w:val="white"/>
        </w:rPr>
        <w:t>kan</w:t>
      </w:r>
      <w:r w:rsidR="00EC77AD" w:rsidRPr="00D03BC5">
        <w:rPr>
          <w:rFonts w:ascii="Arial" w:hAnsi="Arial" w:cs="Arial"/>
          <w:szCs w:val="17"/>
          <w:highlight w:val="white"/>
        </w:rPr>
        <w:t xml:space="preserve"> de advocaat d</w:t>
      </w:r>
      <w:r w:rsidR="00532152" w:rsidRPr="00D03BC5">
        <w:rPr>
          <w:rFonts w:ascii="Arial" w:hAnsi="Arial" w:cs="Arial"/>
          <w:szCs w:val="17"/>
          <w:highlight w:val="white"/>
        </w:rPr>
        <w:t xml:space="preserve">eze betaling van de wederpartij, met in achtneming van het hiernavolgende, </w:t>
      </w:r>
      <w:r w:rsidR="00EC77AD" w:rsidRPr="00D03BC5">
        <w:rPr>
          <w:rFonts w:ascii="Arial" w:hAnsi="Arial" w:cs="Arial"/>
          <w:szCs w:val="17"/>
          <w:highlight w:val="white"/>
        </w:rPr>
        <w:t>behouden als voorschot op het te zijner tijd definitief vast te stellen honorarium</w:t>
      </w:r>
      <w:r w:rsidR="00D27EC6" w:rsidRPr="00D03BC5">
        <w:rPr>
          <w:rFonts w:ascii="Arial" w:hAnsi="Arial" w:cs="Arial"/>
          <w:szCs w:val="17"/>
          <w:highlight w:val="white"/>
        </w:rPr>
        <w:t xml:space="preserve">, </w:t>
      </w:r>
      <w:r w:rsidR="00EC77AD" w:rsidRPr="00D03BC5">
        <w:rPr>
          <w:rFonts w:ascii="Arial" w:hAnsi="Arial" w:cs="Arial"/>
          <w:szCs w:val="17"/>
          <w:highlight w:val="white"/>
        </w:rPr>
        <w:t xml:space="preserve">waarmee dan verrekening zal plaatsvinden. </w:t>
      </w:r>
      <w:r w:rsidR="00D27EC6" w:rsidRPr="00D03BC5">
        <w:rPr>
          <w:rFonts w:ascii="Arial" w:hAnsi="Arial" w:cs="Arial"/>
          <w:szCs w:val="17"/>
          <w:highlight w:val="white"/>
        </w:rPr>
        <w:t>De inhouding door</w:t>
      </w:r>
      <w:r w:rsidR="008056DA" w:rsidRPr="00D03BC5">
        <w:rPr>
          <w:rFonts w:ascii="Arial" w:hAnsi="Arial" w:cs="Arial"/>
          <w:szCs w:val="17"/>
          <w:highlight w:val="white"/>
        </w:rPr>
        <w:t xml:space="preserve"> de advocaat bedraagt dan (maximaal) tweemaal het gebruikelijke uurtarief </w:t>
      </w:r>
      <w:r w:rsidR="00391D94" w:rsidRPr="00D03BC5">
        <w:rPr>
          <w:rFonts w:ascii="Arial" w:hAnsi="Arial" w:cs="Arial"/>
          <w:szCs w:val="17"/>
          <w:highlight w:val="white"/>
        </w:rPr>
        <w:t>(verhoging</w:t>
      </w:r>
      <w:r w:rsidR="00A16836" w:rsidRPr="00D03BC5">
        <w:rPr>
          <w:rFonts w:ascii="Arial" w:hAnsi="Arial" w:cs="Arial"/>
          <w:szCs w:val="17"/>
          <w:highlight w:val="white"/>
        </w:rPr>
        <w:t xml:space="preserve"> met</w:t>
      </w:r>
      <w:r w:rsidR="00391D94" w:rsidRPr="00D03BC5">
        <w:rPr>
          <w:rFonts w:ascii="Arial" w:hAnsi="Arial" w:cs="Arial"/>
          <w:szCs w:val="17"/>
          <w:highlight w:val="white"/>
        </w:rPr>
        <w:t xml:space="preserve"> 100%) </w:t>
      </w:r>
      <w:r w:rsidR="008056DA" w:rsidRPr="00D03BC5">
        <w:rPr>
          <w:rFonts w:ascii="Arial" w:hAnsi="Arial" w:cs="Arial"/>
          <w:szCs w:val="17"/>
          <w:highlight w:val="white"/>
        </w:rPr>
        <w:t xml:space="preserve">vermenigvuldigd met het aantal door de advocaat gewerkte uren, echter tot ten hoogste </w:t>
      </w:r>
      <w:r w:rsidR="00F2187A" w:rsidRPr="00D03BC5">
        <w:rPr>
          <w:rFonts w:ascii="Arial" w:hAnsi="Arial" w:cs="Arial"/>
          <w:szCs w:val="17"/>
          <w:highlight w:val="white"/>
        </w:rPr>
        <w:t>25</w:t>
      </w:r>
      <w:r w:rsidR="008056DA" w:rsidRPr="00D03BC5">
        <w:rPr>
          <w:rFonts w:ascii="Arial" w:hAnsi="Arial" w:cs="Arial"/>
          <w:szCs w:val="17"/>
          <w:highlight w:val="white"/>
        </w:rPr>
        <w:t xml:space="preserve">% </w:t>
      </w:r>
      <w:r w:rsidR="00D27EC6" w:rsidRPr="00D03BC5">
        <w:rPr>
          <w:rFonts w:ascii="Arial" w:hAnsi="Arial" w:cs="Arial"/>
          <w:szCs w:val="17"/>
          <w:highlight w:val="white"/>
        </w:rPr>
        <w:t>van het totale bedrag aan betalingen, zoals bedoeld in de eerste zin van dit artikel, die door de wederpartij tot op dat moment zijn gedaan</w:t>
      </w:r>
      <w:r w:rsidR="008056DA" w:rsidRPr="00D03BC5">
        <w:rPr>
          <w:rFonts w:ascii="Arial" w:hAnsi="Arial" w:cs="Arial"/>
          <w:szCs w:val="17"/>
          <w:highlight w:val="white"/>
        </w:rPr>
        <w:t>.</w:t>
      </w:r>
      <w:r w:rsidR="008056DA" w:rsidRPr="005730C4">
        <w:rPr>
          <w:rStyle w:val="Voetnootmarkering"/>
          <w:rFonts w:ascii="Arial" w:hAnsi="Arial" w:cs="Arial"/>
          <w:szCs w:val="17"/>
          <w:highlight w:val="white"/>
        </w:rPr>
        <w:footnoteReference w:id="13"/>
      </w:r>
      <w:r w:rsidR="00EB5744" w:rsidRPr="00D03BC5">
        <w:rPr>
          <w:rFonts w:ascii="Arial" w:hAnsi="Arial" w:cs="Arial"/>
          <w:szCs w:val="17"/>
          <w:highlight w:val="white"/>
        </w:rPr>
        <w:t xml:space="preserve"> Het meerdere zal de advocaat</w:t>
      </w:r>
      <w:r w:rsidR="00E561A7" w:rsidRPr="00D03BC5">
        <w:rPr>
          <w:rFonts w:ascii="Arial" w:hAnsi="Arial" w:cs="Arial"/>
          <w:szCs w:val="17"/>
          <w:highlight w:val="white"/>
        </w:rPr>
        <w:t xml:space="preserve"> </w:t>
      </w:r>
      <w:r w:rsidR="009C76D4" w:rsidRPr="00D03BC5">
        <w:rPr>
          <w:rFonts w:ascii="Arial" w:hAnsi="Arial" w:cs="Arial"/>
          <w:szCs w:val="17"/>
          <w:highlight w:val="white"/>
        </w:rPr>
        <w:t>zo spoedig mogelijk</w:t>
      </w:r>
      <w:r w:rsidR="003C1B91" w:rsidRPr="00D03BC5">
        <w:rPr>
          <w:rFonts w:ascii="Arial" w:hAnsi="Arial" w:cs="Arial"/>
          <w:szCs w:val="17"/>
          <w:highlight w:val="white"/>
        </w:rPr>
        <w:t xml:space="preserve"> </w:t>
      </w:r>
      <w:r w:rsidR="00EB5744" w:rsidRPr="00D03BC5">
        <w:rPr>
          <w:rFonts w:ascii="Arial" w:hAnsi="Arial" w:cs="Arial"/>
          <w:szCs w:val="17"/>
          <w:highlight w:val="white"/>
        </w:rPr>
        <w:t>aan de cliënt uitkeren.</w:t>
      </w:r>
      <w:r w:rsidR="00531A14" w:rsidRPr="00D03BC5">
        <w:rPr>
          <w:rFonts w:ascii="Arial" w:hAnsi="Arial" w:cs="Arial"/>
          <w:szCs w:val="17"/>
          <w:highlight w:val="white"/>
        </w:rPr>
        <w:br/>
      </w:r>
    </w:p>
    <w:p w14:paraId="56FAA50F" w14:textId="77777777" w:rsidR="00D03BC5" w:rsidRDefault="00EB5744" w:rsidP="00D03BC5">
      <w:pPr>
        <w:pStyle w:val="Lijstalinea"/>
        <w:widowControl w:val="0"/>
        <w:numPr>
          <w:ilvl w:val="0"/>
          <w:numId w:val="18"/>
        </w:numPr>
        <w:autoSpaceDE w:val="0"/>
        <w:autoSpaceDN w:val="0"/>
        <w:adjustRightInd w:val="0"/>
        <w:spacing w:line="240" w:lineRule="auto"/>
        <w:rPr>
          <w:rFonts w:ascii="Arial" w:hAnsi="Arial" w:cs="Arial"/>
          <w:szCs w:val="17"/>
          <w:highlight w:val="white"/>
        </w:rPr>
      </w:pPr>
      <w:r w:rsidRPr="00D03BC5">
        <w:rPr>
          <w:rFonts w:ascii="Arial" w:hAnsi="Arial" w:cs="Arial"/>
          <w:szCs w:val="17"/>
          <w:highlight w:val="white"/>
        </w:rPr>
        <w:t xml:space="preserve">Als tussentijds </w:t>
      </w:r>
      <w:r w:rsidR="0090748F" w:rsidRPr="00D03BC5">
        <w:rPr>
          <w:rFonts w:ascii="Arial" w:hAnsi="Arial" w:cs="Arial"/>
          <w:szCs w:val="17"/>
          <w:highlight w:val="white"/>
        </w:rPr>
        <w:t>een</w:t>
      </w:r>
      <w:r w:rsidRPr="00D03BC5">
        <w:rPr>
          <w:rFonts w:ascii="Arial" w:hAnsi="Arial" w:cs="Arial"/>
          <w:szCs w:val="17"/>
          <w:highlight w:val="white"/>
        </w:rPr>
        <w:t xml:space="preserve"> </w:t>
      </w:r>
      <w:r w:rsidR="0090748F" w:rsidRPr="00D03BC5">
        <w:rPr>
          <w:rFonts w:ascii="Arial" w:hAnsi="Arial" w:cs="Arial"/>
          <w:szCs w:val="17"/>
          <w:highlight w:val="white"/>
        </w:rPr>
        <w:t xml:space="preserve">betaling door de wederpartij wordt gedaan </w:t>
      </w:r>
      <w:r w:rsidRPr="00D03BC5">
        <w:rPr>
          <w:rFonts w:ascii="Arial" w:hAnsi="Arial" w:cs="Arial"/>
          <w:szCs w:val="17"/>
          <w:highlight w:val="white"/>
        </w:rPr>
        <w:t xml:space="preserve">op de </w:t>
      </w:r>
      <w:r w:rsidR="00650190" w:rsidRPr="00D03BC5">
        <w:rPr>
          <w:rFonts w:ascii="Arial" w:hAnsi="Arial" w:cs="Arial"/>
          <w:szCs w:val="17"/>
          <w:highlight w:val="white"/>
        </w:rPr>
        <w:t xml:space="preserve">vergoeding </w:t>
      </w:r>
      <w:r w:rsidR="00457488" w:rsidRPr="00D03BC5">
        <w:rPr>
          <w:rFonts w:ascii="Arial" w:hAnsi="Arial" w:cs="Arial"/>
          <w:szCs w:val="17"/>
          <w:highlight w:val="white"/>
        </w:rPr>
        <w:t xml:space="preserve">in de zin van artikel 6:96 </w:t>
      </w:r>
      <w:r w:rsidR="00115462" w:rsidRPr="00D03BC5">
        <w:rPr>
          <w:rFonts w:ascii="Arial" w:hAnsi="Arial" w:cs="Arial"/>
          <w:szCs w:val="17"/>
          <w:highlight w:val="white"/>
        </w:rPr>
        <w:t xml:space="preserve">lid 2 </w:t>
      </w:r>
      <w:r w:rsidR="00650190" w:rsidRPr="00D03BC5">
        <w:rPr>
          <w:rFonts w:ascii="Arial" w:hAnsi="Arial" w:cs="Arial"/>
          <w:szCs w:val="17"/>
          <w:highlight w:val="white"/>
        </w:rPr>
        <w:t xml:space="preserve">van het </w:t>
      </w:r>
      <w:r w:rsidR="00457488" w:rsidRPr="00D03BC5">
        <w:rPr>
          <w:rFonts w:ascii="Arial" w:hAnsi="Arial" w:cs="Arial"/>
          <w:szCs w:val="17"/>
          <w:highlight w:val="white"/>
        </w:rPr>
        <w:t>B</w:t>
      </w:r>
      <w:r w:rsidR="00C35C72" w:rsidRPr="00D03BC5">
        <w:rPr>
          <w:rFonts w:ascii="Arial" w:hAnsi="Arial" w:cs="Arial"/>
          <w:szCs w:val="17"/>
          <w:highlight w:val="white"/>
        </w:rPr>
        <w:t xml:space="preserve">urgerlijk </w:t>
      </w:r>
      <w:r w:rsidR="00457488" w:rsidRPr="00D03BC5">
        <w:rPr>
          <w:rFonts w:ascii="Arial" w:hAnsi="Arial" w:cs="Arial"/>
          <w:szCs w:val="17"/>
          <w:highlight w:val="white"/>
        </w:rPr>
        <w:t>W</w:t>
      </w:r>
      <w:r w:rsidR="00C35C72" w:rsidRPr="00D03BC5">
        <w:rPr>
          <w:rFonts w:ascii="Arial" w:hAnsi="Arial" w:cs="Arial"/>
          <w:szCs w:val="17"/>
          <w:highlight w:val="white"/>
        </w:rPr>
        <w:t>etboek</w:t>
      </w:r>
      <w:r w:rsidR="00457488" w:rsidRPr="00D03BC5">
        <w:rPr>
          <w:rFonts w:ascii="Arial" w:hAnsi="Arial" w:cs="Arial"/>
          <w:szCs w:val="17"/>
          <w:highlight w:val="white"/>
        </w:rPr>
        <w:t xml:space="preserve"> </w:t>
      </w:r>
      <w:r w:rsidR="00FD545F" w:rsidRPr="00D03BC5">
        <w:rPr>
          <w:rFonts w:ascii="Arial" w:hAnsi="Arial" w:cs="Arial"/>
          <w:szCs w:val="17"/>
          <w:highlight w:val="white"/>
        </w:rPr>
        <w:t xml:space="preserve">voor rechtsbijstand </w:t>
      </w:r>
      <w:r w:rsidR="008C1C44" w:rsidRPr="00D03BC5">
        <w:rPr>
          <w:rFonts w:ascii="Arial" w:hAnsi="Arial" w:cs="Arial"/>
          <w:szCs w:val="17"/>
          <w:highlight w:val="white"/>
        </w:rPr>
        <w:t xml:space="preserve">en/of </w:t>
      </w:r>
      <w:r w:rsidR="00F04739" w:rsidRPr="00D03BC5">
        <w:rPr>
          <w:rFonts w:ascii="Arial" w:hAnsi="Arial" w:cs="Arial"/>
          <w:szCs w:val="17"/>
          <w:highlight w:val="white"/>
        </w:rPr>
        <w:t xml:space="preserve">door de wederpartij een betaling wordt gedaan op </w:t>
      </w:r>
      <w:r w:rsidR="008C1C44" w:rsidRPr="00D03BC5">
        <w:rPr>
          <w:rFonts w:ascii="Arial" w:hAnsi="Arial" w:cs="Arial"/>
          <w:szCs w:val="17"/>
          <w:highlight w:val="white"/>
        </w:rPr>
        <w:t xml:space="preserve">door de advocaat </w:t>
      </w:r>
      <w:r w:rsidR="00FD545F" w:rsidRPr="00D03BC5">
        <w:rPr>
          <w:rFonts w:ascii="Arial" w:hAnsi="Arial" w:cs="Arial"/>
          <w:szCs w:val="17"/>
          <w:highlight w:val="white"/>
        </w:rPr>
        <w:t xml:space="preserve">betaalde </w:t>
      </w:r>
      <w:r w:rsidR="00E561A7" w:rsidRPr="00D03BC5">
        <w:rPr>
          <w:rFonts w:ascii="Arial" w:hAnsi="Arial" w:cs="Arial"/>
          <w:szCs w:val="17"/>
          <w:highlight w:val="white"/>
        </w:rPr>
        <w:t>(specifieke)</w:t>
      </w:r>
      <w:r w:rsidR="00903751" w:rsidRPr="00D03BC5">
        <w:rPr>
          <w:rFonts w:ascii="Arial" w:hAnsi="Arial" w:cs="Arial"/>
          <w:szCs w:val="17"/>
          <w:highlight w:val="white"/>
        </w:rPr>
        <w:t xml:space="preserve"> </w:t>
      </w:r>
      <w:r w:rsidR="0090748F" w:rsidRPr="00D03BC5">
        <w:rPr>
          <w:rFonts w:ascii="Arial" w:hAnsi="Arial" w:cs="Arial"/>
          <w:szCs w:val="17"/>
          <w:highlight w:val="white"/>
        </w:rPr>
        <w:t xml:space="preserve">kosten, </w:t>
      </w:r>
      <w:r w:rsidRPr="00D03BC5">
        <w:rPr>
          <w:rFonts w:ascii="Arial" w:hAnsi="Arial" w:cs="Arial"/>
          <w:szCs w:val="17"/>
          <w:highlight w:val="white"/>
        </w:rPr>
        <w:t xml:space="preserve">zal de advocaat deze betaling </w:t>
      </w:r>
      <w:r w:rsidR="00FD545F" w:rsidRPr="00D03BC5">
        <w:rPr>
          <w:rFonts w:ascii="Arial" w:hAnsi="Arial" w:cs="Arial"/>
          <w:szCs w:val="17"/>
          <w:highlight w:val="white"/>
        </w:rPr>
        <w:t xml:space="preserve">in het geheel </w:t>
      </w:r>
      <w:r w:rsidR="00D73BB0" w:rsidRPr="00D03BC5">
        <w:rPr>
          <w:rFonts w:ascii="Arial" w:hAnsi="Arial" w:cs="Arial"/>
          <w:szCs w:val="17"/>
          <w:highlight w:val="white"/>
        </w:rPr>
        <w:t>mogen</w:t>
      </w:r>
      <w:r w:rsidR="003E6A7C" w:rsidRPr="00D03BC5">
        <w:rPr>
          <w:rFonts w:ascii="Arial" w:hAnsi="Arial" w:cs="Arial"/>
          <w:szCs w:val="17"/>
          <w:highlight w:val="white"/>
        </w:rPr>
        <w:t xml:space="preserve"> </w:t>
      </w:r>
      <w:r w:rsidRPr="00D03BC5">
        <w:rPr>
          <w:rFonts w:ascii="Arial" w:hAnsi="Arial" w:cs="Arial"/>
          <w:szCs w:val="17"/>
          <w:highlight w:val="white"/>
        </w:rPr>
        <w:t xml:space="preserve">behouden als voorschot op het te zijner tijd definitief vast te stellen honorarium </w:t>
      </w:r>
      <w:r w:rsidR="00D27EC6" w:rsidRPr="00D03BC5">
        <w:rPr>
          <w:rFonts w:ascii="Arial" w:hAnsi="Arial" w:cs="Arial"/>
          <w:szCs w:val="17"/>
          <w:highlight w:val="white"/>
        </w:rPr>
        <w:t xml:space="preserve">en </w:t>
      </w:r>
      <w:r w:rsidR="00FD64C6" w:rsidRPr="00D03BC5">
        <w:rPr>
          <w:rFonts w:ascii="Arial" w:hAnsi="Arial" w:cs="Arial"/>
          <w:szCs w:val="17"/>
          <w:highlight w:val="white"/>
        </w:rPr>
        <w:t xml:space="preserve">het </w:t>
      </w:r>
      <w:r w:rsidR="00D27EC6" w:rsidRPr="00D03BC5">
        <w:rPr>
          <w:rFonts w:ascii="Arial" w:hAnsi="Arial" w:cs="Arial"/>
          <w:szCs w:val="17"/>
          <w:highlight w:val="white"/>
        </w:rPr>
        <w:t>bedrag aan</w:t>
      </w:r>
      <w:r w:rsidR="00FD64C6" w:rsidRPr="00D03BC5">
        <w:rPr>
          <w:rFonts w:ascii="Arial" w:hAnsi="Arial" w:cs="Arial"/>
          <w:szCs w:val="17"/>
          <w:highlight w:val="white"/>
        </w:rPr>
        <w:t xml:space="preserve"> door </w:t>
      </w:r>
      <w:r w:rsidR="00391D94" w:rsidRPr="00D03BC5">
        <w:rPr>
          <w:rFonts w:ascii="Arial" w:hAnsi="Arial" w:cs="Arial"/>
          <w:szCs w:val="17"/>
          <w:highlight w:val="white"/>
        </w:rPr>
        <w:t>haar/</w:t>
      </w:r>
      <w:r w:rsidR="00FD64C6" w:rsidRPr="00D03BC5">
        <w:rPr>
          <w:rFonts w:ascii="Arial" w:hAnsi="Arial" w:cs="Arial"/>
          <w:szCs w:val="17"/>
          <w:highlight w:val="white"/>
        </w:rPr>
        <w:t>hem betaalde</w:t>
      </w:r>
      <w:r w:rsidR="00D27EC6" w:rsidRPr="00D03BC5">
        <w:rPr>
          <w:rFonts w:ascii="Arial" w:hAnsi="Arial" w:cs="Arial"/>
          <w:szCs w:val="17"/>
          <w:highlight w:val="white"/>
        </w:rPr>
        <w:t xml:space="preserve"> specifieke kosten</w:t>
      </w:r>
      <w:r w:rsidR="00A950EA" w:rsidRPr="00D03BC5">
        <w:rPr>
          <w:rFonts w:ascii="Arial" w:hAnsi="Arial" w:cs="Arial"/>
          <w:szCs w:val="17"/>
          <w:highlight w:val="white"/>
        </w:rPr>
        <w:t>,</w:t>
      </w:r>
      <w:r w:rsidR="00D27EC6" w:rsidRPr="00D03BC5">
        <w:rPr>
          <w:rFonts w:ascii="Arial" w:hAnsi="Arial" w:cs="Arial"/>
          <w:szCs w:val="17"/>
          <w:highlight w:val="white"/>
        </w:rPr>
        <w:t xml:space="preserve"> </w:t>
      </w:r>
      <w:r w:rsidRPr="00D03BC5">
        <w:rPr>
          <w:rFonts w:ascii="Arial" w:hAnsi="Arial" w:cs="Arial"/>
          <w:szCs w:val="17"/>
          <w:highlight w:val="white"/>
        </w:rPr>
        <w:t>waarmee dan verrekening zal plaatsvinden.</w:t>
      </w:r>
    </w:p>
    <w:p w14:paraId="2039BB4C" w14:textId="77777777" w:rsidR="00D03BC5" w:rsidRDefault="00D03BC5" w:rsidP="00D03BC5">
      <w:pPr>
        <w:pStyle w:val="Lijstalinea"/>
        <w:widowControl w:val="0"/>
        <w:autoSpaceDE w:val="0"/>
        <w:autoSpaceDN w:val="0"/>
        <w:adjustRightInd w:val="0"/>
        <w:spacing w:line="240" w:lineRule="auto"/>
        <w:ind w:left="1288"/>
        <w:rPr>
          <w:rFonts w:ascii="Arial" w:hAnsi="Arial" w:cs="Arial"/>
          <w:szCs w:val="17"/>
          <w:highlight w:val="white"/>
        </w:rPr>
      </w:pPr>
    </w:p>
    <w:p w14:paraId="3CEE80D0" w14:textId="77777777" w:rsidR="00D03BC5" w:rsidRPr="00D03BC5" w:rsidRDefault="009C76D4" w:rsidP="00D03BC5">
      <w:pPr>
        <w:pStyle w:val="Lijstalinea"/>
        <w:widowControl w:val="0"/>
        <w:numPr>
          <w:ilvl w:val="0"/>
          <w:numId w:val="18"/>
        </w:numPr>
        <w:autoSpaceDE w:val="0"/>
        <w:autoSpaceDN w:val="0"/>
        <w:adjustRightInd w:val="0"/>
        <w:spacing w:line="240" w:lineRule="auto"/>
        <w:rPr>
          <w:rFonts w:ascii="Arial" w:hAnsi="Arial" w:cs="Arial"/>
          <w:szCs w:val="17"/>
          <w:highlight w:val="white"/>
        </w:rPr>
      </w:pPr>
      <w:r w:rsidRPr="00D03BC5">
        <w:rPr>
          <w:rFonts w:ascii="Arial" w:hAnsi="Arial" w:cs="Arial"/>
          <w:szCs w:val="17"/>
          <w:highlight w:val="white"/>
        </w:rPr>
        <w:t>Als</w:t>
      </w:r>
      <w:r w:rsidR="00EC77AD" w:rsidRPr="00D03BC5">
        <w:rPr>
          <w:rFonts w:ascii="Arial" w:hAnsi="Arial" w:cs="Arial"/>
          <w:szCs w:val="17"/>
          <w:highlight w:val="white"/>
        </w:rPr>
        <w:t xml:space="preserve"> bij beëindiging van de rechtsbijstand</w:t>
      </w:r>
      <w:r w:rsidR="00352A0F" w:rsidRPr="00D03BC5">
        <w:rPr>
          <w:rFonts w:ascii="Arial" w:hAnsi="Arial" w:cs="Arial"/>
          <w:szCs w:val="17"/>
          <w:highlight w:val="white"/>
        </w:rPr>
        <w:t xml:space="preserve"> </w:t>
      </w:r>
      <w:r w:rsidR="00EC77AD" w:rsidRPr="00D03BC5">
        <w:rPr>
          <w:rFonts w:ascii="Arial" w:hAnsi="Arial" w:cs="Arial"/>
          <w:szCs w:val="17"/>
          <w:highlight w:val="white"/>
        </w:rPr>
        <w:t xml:space="preserve">uiteindelijk geen </w:t>
      </w:r>
      <w:r w:rsidR="00F04739" w:rsidRPr="00D03BC5">
        <w:rPr>
          <w:rFonts w:ascii="Arial" w:hAnsi="Arial" w:cs="Arial"/>
          <w:szCs w:val="17"/>
          <w:highlight w:val="white"/>
        </w:rPr>
        <w:t xml:space="preserve">financieel </w:t>
      </w:r>
      <w:r w:rsidR="00EC77AD" w:rsidRPr="00D03BC5">
        <w:rPr>
          <w:rFonts w:ascii="Arial" w:hAnsi="Arial" w:cs="Arial"/>
          <w:szCs w:val="17"/>
          <w:highlight w:val="white"/>
        </w:rPr>
        <w:t xml:space="preserve">resultaat </w:t>
      </w:r>
      <w:r w:rsidR="00BD2D12" w:rsidRPr="00D03BC5">
        <w:rPr>
          <w:rFonts w:ascii="Arial" w:hAnsi="Arial" w:cs="Arial"/>
          <w:szCs w:val="17"/>
          <w:highlight w:val="white"/>
        </w:rPr>
        <w:t>wordt behaald</w:t>
      </w:r>
      <w:r w:rsidR="00EC77AD" w:rsidRPr="00D03BC5">
        <w:rPr>
          <w:rFonts w:ascii="Arial" w:hAnsi="Arial" w:cs="Arial"/>
          <w:szCs w:val="17"/>
          <w:highlight w:val="white"/>
        </w:rPr>
        <w:t xml:space="preserve"> </w:t>
      </w:r>
      <w:r w:rsidR="00EB5744" w:rsidRPr="00D03BC5">
        <w:rPr>
          <w:rFonts w:ascii="Arial" w:hAnsi="Arial" w:cs="Arial"/>
          <w:szCs w:val="17"/>
          <w:highlight w:val="white"/>
        </w:rPr>
        <w:t>en/of de overeenkomst tussentijds word</w:t>
      </w:r>
      <w:r w:rsidRPr="00D03BC5">
        <w:rPr>
          <w:rFonts w:ascii="Arial" w:hAnsi="Arial" w:cs="Arial"/>
          <w:szCs w:val="17"/>
          <w:highlight w:val="white"/>
        </w:rPr>
        <w:t>t</w:t>
      </w:r>
      <w:r w:rsidR="00EB5744" w:rsidRPr="00D03BC5">
        <w:rPr>
          <w:rFonts w:ascii="Arial" w:hAnsi="Arial" w:cs="Arial"/>
          <w:szCs w:val="17"/>
          <w:highlight w:val="white"/>
        </w:rPr>
        <w:t xml:space="preserve"> beëindigd in de zin van artikel </w:t>
      </w:r>
      <w:r w:rsidR="00C903C0" w:rsidRPr="00D03BC5">
        <w:rPr>
          <w:rFonts w:ascii="Arial" w:hAnsi="Arial" w:cs="Arial"/>
          <w:szCs w:val="17"/>
          <w:highlight w:val="white"/>
        </w:rPr>
        <w:t>1</w:t>
      </w:r>
      <w:r w:rsidR="00650190" w:rsidRPr="00D03BC5">
        <w:rPr>
          <w:rFonts w:ascii="Arial" w:hAnsi="Arial" w:cs="Arial"/>
          <w:szCs w:val="17"/>
          <w:highlight w:val="white"/>
        </w:rPr>
        <w:t>0</w:t>
      </w:r>
      <w:r w:rsidR="00EB5744" w:rsidRPr="00D03BC5">
        <w:rPr>
          <w:rFonts w:ascii="Arial" w:hAnsi="Arial" w:cs="Arial"/>
          <w:szCs w:val="17"/>
          <w:highlight w:val="white"/>
        </w:rPr>
        <w:t xml:space="preserve">, </w:t>
      </w:r>
      <w:r w:rsidR="00EC77AD" w:rsidRPr="00D03BC5">
        <w:rPr>
          <w:rFonts w:ascii="Arial" w:hAnsi="Arial" w:cs="Arial"/>
          <w:szCs w:val="17"/>
          <w:highlight w:val="white"/>
        </w:rPr>
        <w:t>mag de advocaat d</w:t>
      </w:r>
      <w:r w:rsidR="003C1B91" w:rsidRPr="00D03BC5">
        <w:rPr>
          <w:rFonts w:ascii="Arial" w:hAnsi="Arial" w:cs="Arial"/>
          <w:szCs w:val="17"/>
          <w:highlight w:val="white"/>
        </w:rPr>
        <w:t xml:space="preserve">e </w:t>
      </w:r>
      <w:r w:rsidR="00650190" w:rsidRPr="00D03BC5">
        <w:rPr>
          <w:rFonts w:ascii="Arial" w:hAnsi="Arial" w:cs="Arial"/>
          <w:szCs w:val="17"/>
          <w:highlight w:val="white"/>
        </w:rPr>
        <w:t xml:space="preserve">door de wederpartij </w:t>
      </w:r>
      <w:r w:rsidR="003C1B91" w:rsidRPr="00D03BC5">
        <w:rPr>
          <w:rFonts w:ascii="Arial" w:hAnsi="Arial" w:cs="Arial"/>
          <w:szCs w:val="17"/>
          <w:highlight w:val="white"/>
        </w:rPr>
        <w:t>betaalde bedragen</w:t>
      </w:r>
      <w:r w:rsidR="00F04739" w:rsidRPr="00D03BC5">
        <w:rPr>
          <w:rFonts w:ascii="Arial" w:hAnsi="Arial" w:cs="Arial"/>
          <w:szCs w:val="17"/>
          <w:highlight w:val="white"/>
        </w:rPr>
        <w:t>, zoals bedoeld in artikel 6 onder b,</w:t>
      </w:r>
      <w:r w:rsidR="003C1B91" w:rsidRPr="00D03BC5">
        <w:rPr>
          <w:rFonts w:ascii="Arial" w:hAnsi="Arial" w:cs="Arial"/>
          <w:szCs w:val="17"/>
          <w:highlight w:val="white"/>
        </w:rPr>
        <w:t xml:space="preserve"> </w:t>
      </w:r>
      <w:r w:rsidR="00EC77AD" w:rsidRPr="00D03BC5">
        <w:rPr>
          <w:rFonts w:ascii="Arial" w:hAnsi="Arial" w:cs="Arial"/>
          <w:szCs w:val="17"/>
          <w:highlight w:val="white"/>
        </w:rPr>
        <w:t>behouden.</w:t>
      </w:r>
    </w:p>
    <w:p w14:paraId="24D080AF" w14:textId="77777777" w:rsidR="00D03BC5" w:rsidRPr="00D03BC5" w:rsidRDefault="00D03BC5" w:rsidP="00D03BC5">
      <w:pPr>
        <w:pStyle w:val="Lijstalinea"/>
        <w:rPr>
          <w:rFonts w:ascii="Arial" w:hAnsi="Arial" w:cs="Arial"/>
          <w:szCs w:val="17"/>
        </w:rPr>
      </w:pPr>
    </w:p>
    <w:p w14:paraId="20D53DF0" w14:textId="77777777" w:rsidR="005E148E" w:rsidRPr="005E148E" w:rsidRDefault="00514BBB" w:rsidP="00DF280B">
      <w:pPr>
        <w:pStyle w:val="Lijstalinea"/>
        <w:widowControl w:val="0"/>
        <w:numPr>
          <w:ilvl w:val="0"/>
          <w:numId w:val="18"/>
        </w:numPr>
        <w:autoSpaceDE w:val="0"/>
        <w:autoSpaceDN w:val="0"/>
        <w:adjustRightInd w:val="0"/>
        <w:spacing w:line="240" w:lineRule="auto"/>
        <w:rPr>
          <w:rFonts w:ascii="Arial" w:hAnsi="Arial" w:cs="Arial"/>
          <w:szCs w:val="17"/>
          <w:highlight w:val="white"/>
        </w:rPr>
      </w:pPr>
      <w:r w:rsidRPr="00D03BC5">
        <w:rPr>
          <w:rFonts w:ascii="Arial" w:hAnsi="Arial" w:cs="Arial"/>
          <w:szCs w:val="17"/>
        </w:rPr>
        <w:t xml:space="preserve">Als </w:t>
      </w:r>
      <w:r w:rsidR="005C2063" w:rsidRPr="00D03BC5">
        <w:rPr>
          <w:rFonts w:ascii="Arial" w:hAnsi="Arial" w:cs="Arial"/>
          <w:szCs w:val="17"/>
        </w:rPr>
        <w:t>tussentijdse betalingen door de wederpartij worden gedaan op de vergoeding in de zin van artikel 6: 96 lid 2 van het Burgerlijk Wetboek</w:t>
      </w:r>
      <w:r w:rsidR="001C7027" w:rsidRPr="00D03BC5">
        <w:rPr>
          <w:rFonts w:ascii="Arial" w:hAnsi="Arial" w:cs="Arial"/>
          <w:szCs w:val="17"/>
        </w:rPr>
        <w:t xml:space="preserve">, </w:t>
      </w:r>
      <w:r w:rsidR="00391D94" w:rsidRPr="00D03BC5">
        <w:rPr>
          <w:rFonts w:ascii="Arial" w:hAnsi="Arial" w:cs="Arial"/>
          <w:szCs w:val="17"/>
        </w:rPr>
        <w:t>die</w:t>
      </w:r>
      <w:r w:rsidR="00FD64C6" w:rsidRPr="00D03BC5">
        <w:rPr>
          <w:rFonts w:ascii="Arial" w:hAnsi="Arial" w:cs="Arial"/>
          <w:szCs w:val="17"/>
        </w:rPr>
        <w:t xml:space="preserve"> geen betalingen zijn op </w:t>
      </w:r>
      <w:r w:rsidR="005C2063" w:rsidRPr="00D03BC5">
        <w:rPr>
          <w:rFonts w:ascii="Arial" w:hAnsi="Arial" w:cs="Arial"/>
          <w:szCs w:val="17"/>
        </w:rPr>
        <w:t>specifieke kosten</w:t>
      </w:r>
      <w:r w:rsidR="00083D07" w:rsidRPr="00D03BC5">
        <w:rPr>
          <w:rFonts w:ascii="Arial" w:hAnsi="Arial" w:cs="Arial"/>
          <w:szCs w:val="17"/>
        </w:rPr>
        <w:t>,</w:t>
      </w:r>
      <w:r w:rsidR="005C2063" w:rsidRPr="00D03BC5">
        <w:rPr>
          <w:rFonts w:ascii="Arial" w:hAnsi="Arial" w:cs="Arial"/>
          <w:szCs w:val="17"/>
        </w:rPr>
        <w:t xml:space="preserve"> </w:t>
      </w:r>
      <w:r w:rsidR="00FD64C6" w:rsidRPr="00D03BC5">
        <w:rPr>
          <w:rFonts w:ascii="Arial" w:hAnsi="Arial" w:cs="Arial"/>
          <w:szCs w:val="17"/>
        </w:rPr>
        <w:t>en de advocaat uitvoering geeft aan artikel 6 onder b, zorgt de advocaat ervoor dat die betalingen in mindering strekken op het op grond van artikel 6 onder a in te houden bedrag.</w:t>
      </w:r>
      <w:r w:rsidR="005C2063" w:rsidRPr="005730C4">
        <w:rPr>
          <w:rStyle w:val="Voetnootmarkering"/>
          <w:rFonts w:ascii="Arial" w:hAnsi="Arial" w:cs="Arial"/>
          <w:szCs w:val="17"/>
        </w:rPr>
        <w:footnoteReference w:id="14"/>
      </w:r>
    </w:p>
    <w:p w14:paraId="6BA0D3D0" w14:textId="13EAC4E8" w:rsidR="005E148E" w:rsidRPr="00D82393" w:rsidRDefault="005E148E" w:rsidP="00D82393">
      <w:pPr>
        <w:rPr>
          <w:rFonts w:ascii="Arial" w:hAnsi="Arial" w:cs="Arial"/>
          <w:b/>
          <w:szCs w:val="17"/>
          <w:highlight w:val="white"/>
        </w:rPr>
      </w:pPr>
    </w:p>
    <w:p w14:paraId="6DB43ED5" w14:textId="23F6E0F0" w:rsidR="006B4741" w:rsidRPr="005E148E" w:rsidRDefault="009E68F5" w:rsidP="005E148E">
      <w:pPr>
        <w:pStyle w:val="Lijstalinea"/>
        <w:widowControl w:val="0"/>
        <w:numPr>
          <w:ilvl w:val="0"/>
          <w:numId w:val="31"/>
        </w:numPr>
        <w:autoSpaceDE w:val="0"/>
        <w:autoSpaceDN w:val="0"/>
        <w:adjustRightInd w:val="0"/>
        <w:spacing w:line="240" w:lineRule="auto"/>
        <w:rPr>
          <w:rFonts w:ascii="Arial" w:hAnsi="Arial" w:cs="Arial"/>
          <w:szCs w:val="17"/>
          <w:highlight w:val="white"/>
        </w:rPr>
      </w:pPr>
      <w:r w:rsidRPr="005E148E">
        <w:rPr>
          <w:rFonts w:ascii="Arial" w:hAnsi="Arial" w:cs="Arial"/>
          <w:b/>
          <w:szCs w:val="17"/>
          <w:highlight w:val="white"/>
        </w:rPr>
        <w:t>Machtiging ontvangen van gelden</w:t>
      </w:r>
      <w:r w:rsidR="006B4741" w:rsidRPr="005E148E">
        <w:rPr>
          <w:rFonts w:ascii="Arial" w:hAnsi="Arial" w:cs="Arial"/>
          <w:b/>
          <w:szCs w:val="17"/>
          <w:highlight w:val="white"/>
        </w:rPr>
        <w:br/>
      </w:r>
    </w:p>
    <w:p w14:paraId="3E10A9FE" w14:textId="4D1DF8BE" w:rsidR="005E148E" w:rsidRPr="005E148E" w:rsidRDefault="00EC77AD" w:rsidP="005E148E">
      <w:pPr>
        <w:pStyle w:val="Lijstalinea"/>
        <w:widowControl w:val="0"/>
        <w:numPr>
          <w:ilvl w:val="1"/>
          <w:numId w:val="18"/>
        </w:numPr>
        <w:autoSpaceDE w:val="0"/>
        <w:autoSpaceDN w:val="0"/>
        <w:adjustRightInd w:val="0"/>
        <w:spacing w:line="240" w:lineRule="auto"/>
        <w:rPr>
          <w:rFonts w:ascii="Arial" w:hAnsi="Arial" w:cs="Arial"/>
          <w:szCs w:val="17"/>
          <w:highlight w:val="white"/>
        </w:rPr>
      </w:pPr>
      <w:r w:rsidRPr="005E148E">
        <w:rPr>
          <w:rFonts w:ascii="Arial" w:hAnsi="Arial" w:cs="Arial"/>
          <w:szCs w:val="17"/>
          <w:highlight w:val="white"/>
        </w:rPr>
        <w:t xml:space="preserve">De cliënt verstrekt de advocaat </w:t>
      </w:r>
      <w:r w:rsidR="00B955CB" w:rsidRPr="005E148E">
        <w:rPr>
          <w:rFonts w:ascii="Arial" w:hAnsi="Arial" w:cs="Arial"/>
          <w:szCs w:val="17"/>
          <w:highlight w:val="white"/>
        </w:rPr>
        <w:t>hierbij voor de duur</w:t>
      </w:r>
      <w:r w:rsidR="006B4741" w:rsidRPr="005E148E">
        <w:rPr>
          <w:rFonts w:ascii="Arial" w:hAnsi="Arial" w:cs="Arial"/>
          <w:szCs w:val="17"/>
          <w:highlight w:val="white"/>
        </w:rPr>
        <w:t xml:space="preserve"> van de </w:t>
      </w:r>
      <w:r w:rsidR="00BD2D12" w:rsidRPr="005E148E">
        <w:rPr>
          <w:rFonts w:ascii="Arial" w:hAnsi="Arial" w:cs="Arial"/>
          <w:szCs w:val="17"/>
          <w:highlight w:val="white"/>
        </w:rPr>
        <w:t xml:space="preserve">overeenkomst </w:t>
      </w:r>
      <w:r w:rsidRPr="005E148E">
        <w:rPr>
          <w:rFonts w:ascii="Arial" w:hAnsi="Arial" w:cs="Arial"/>
          <w:szCs w:val="17"/>
          <w:highlight w:val="white"/>
        </w:rPr>
        <w:t xml:space="preserve">een </w:t>
      </w:r>
      <w:r w:rsidR="00BD2D12" w:rsidRPr="005E148E">
        <w:rPr>
          <w:rFonts w:ascii="Arial" w:hAnsi="Arial" w:cs="Arial"/>
          <w:szCs w:val="17"/>
          <w:highlight w:val="white"/>
        </w:rPr>
        <w:t xml:space="preserve">opdracht </w:t>
      </w:r>
      <w:r w:rsidRPr="005E148E">
        <w:rPr>
          <w:rFonts w:ascii="Arial" w:hAnsi="Arial" w:cs="Arial"/>
          <w:szCs w:val="17"/>
          <w:highlight w:val="white"/>
        </w:rPr>
        <w:t>tot incasso van e</w:t>
      </w:r>
      <w:r w:rsidR="006B4741" w:rsidRPr="005E148E">
        <w:rPr>
          <w:rFonts w:ascii="Arial" w:hAnsi="Arial" w:cs="Arial"/>
          <w:szCs w:val="17"/>
          <w:highlight w:val="white"/>
        </w:rPr>
        <w:t>lke</w:t>
      </w:r>
      <w:r w:rsidRPr="005E148E">
        <w:rPr>
          <w:rFonts w:ascii="Arial" w:hAnsi="Arial" w:cs="Arial"/>
          <w:szCs w:val="17"/>
          <w:highlight w:val="white"/>
        </w:rPr>
        <w:t xml:space="preserve"> </w:t>
      </w:r>
      <w:r w:rsidR="006B4741" w:rsidRPr="005E148E">
        <w:rPr>
          <w:rFonts w:ascii="Arial" w:hAnsi="Arial" w:cs="Arial"/>
          <w:szCs w:val="17"/>
          <w:highlight w:val="white"/>
        </w:rPr>
        <w:t>betaling</w:t>
      </w:r>
      <w:r w:rsidRPr="005E148E">
        <w:rPr>
          <w:rFonts w:ascii="Arial" w:hAnsi="Arial" w:cs="Arial"/>
          <w:szCs w:val="17"/>
          <w:highlight w:val="white"/>
        </w:rPr>
        <w:t xml:space="preserve"> </w:t>
      </w:r>
      <w:r w:rsidR="00B955CB" w:rsidRPr="005E148E">
        <w:rPr>
          <w:rFonts w:ascii="Arial" w:hAnsi="Arial" w:cs="Arial"/>
          <w:szCs w:val="17"/>
          <w:highlight w:val="white"/>
        </w:rPr>
        <w:t xml:space="preserve">door of namens de wederpartij </w:t>
      </w:r>
      <w:r w:rsidR="006B4741" w:rsidRPr="005E148E">
        <w:rPr>
          <w:rFonts w:ascii="Arial" w:hAnsi="Arial" w:cs="Arial"/>
          <w:szCs w:val="17"/>
          <w:highlight w:val="white"/>
        </w:rPr>
        <w:t>(daaronder begr</w:t>
      </w:r>
      <w:r w:rsidR="00B8795C" w:rsidRPr="005E148E">
        <w:rPr>
          <w:rFonts w:ascii="Arial" w:hAnsi="Arial" w:cs="Arial"/>
          <w:szCs w:val="17"/>
          <w:highlight w:val="white"/>
        </w:rPr>
        <w:t xml:space="preserve">epen een tussentijdse betaling) </w:t>
      </w:r>
      <w:r w:rsidRPr="005E148E">
        <w:rPr>
          <w:rFonts w:ascii="Arial" w:hAnsi="Arial" w:cs="Arial"/>
          <w:szCs w:val="17"/>
          <w:highlight w:val="white"/>
        </w:rPr>
        <w:t xml:space="preserve">waarbij de advocaat gemachtigd is </w:t>
      </w:r>
      <w:r w:rsidR="00900C4D" w:rsidRPr="005E148E">
        <w:rPr>
          <w:rFonts w:ascii="Arial" w:hAnsi="Arial" w:cs="Arial"/>
          <w:szCs w:val="17"/>
          <w:highlight w:val="white"/>
        </w:rPr>
        <w:t xml:space="preserve">het </w:t>
      </w:r>
      <w:r w:rsidR="005E148E" w:rsidRPr="005E148E">
        <w:rPr>
          <w:rFonts w:ascii="Arial" w:hAnsi="Arial" w:cs="Arial"/>
          <w:szCs w:val="17"/>
          <w:highlight w:val="white"/>
        </w:rPr>
        <w:t>financiële</w:t>
      </w:r>
      <w:r w:rsidR="00900C4D" w:rsidRPr="005E148E">
        <w:rPr>
          <w:rFonts w:ascii="Arial" w:hAnsi="Arial" w:cs="Arial"/>
          <w:szCs w:val="17"/>
          <w:highlight w:val="white"/>
        </w:rPr>
        <w:t xml:space="preserve"> resultaat </w:t>
      </w:r>
      <w:r w:rsidRPr="005E148E">
        <w:rPr>
          <w:rFonts w:ascii="Arial" w:hAnsi="Arial" w:cs="Arial"/>
          <w:szCs w:val="17"/>
          <w:highlight w:val="white"/>
        </w:rPr>
        <w:t xml:space="preserve">op </w:t>
      </w:r>
      <w:r w:rsidR="00FB2685" w:rsidRPr="005E148E">
        <w:rPr>
          <w:rFonts w:ascii="Arial" w:hAnsi="Arial" w:cs="Arial"/>
          <w:szCs w:val="17"/>
          <w:highlight w:val="white"/>
        </w:rPr>
        <w:t xml:space="preserve">een bankrekening van de aan </w:t>
      </w:r>
      <w:r w:rsidR="00083D07" w:rsidRPr="005E148E">
        <w:rPr>
          <w:rFonts w:ascii="Arial" w:hAnsi="Arial" w:cs="Arial"/>
          <w:szCs w:val="17"/>
          <w:highlight w:val="white"/>
        </w:rPr>
        <w:t>haar/</w:t>
      </w:r>
      <w:r w:rsidR="00FB2685" w:rsidRPr="005E148E">
        <w:rPr>
          <w:rFonts w:ascii="Arial" w:hAnsi="Arial" w:cs="Arial"/>
          <w:szCs w:val="17"/>
          <w:highlight w:val="white"/>
        </w:rPr>
        <w:t>zijn kantoor verbonden Stichting Derdengelden te doen bijschrijven.</w:t>
      </w:r>
      <w:r w:rsidRPr="005E148E">
        <w:rPr>
          <w:rFonts w:ascii="Arial" w:hAnsi="Arial" w:cs="Arial"/>
          <w:szCs w:val="17"/>
          <w:highlight w:val="white"/>
        </w:rPr>
        <w:t xml:space="preserve"> De advocaat is gerechtigd om </w:t>
      </w:r>
      <w:r w:rsidR="00A84E78" w:rsidRPr="005E148E">
        <w:rPr>
          <w:rFonts w:ascii="Arial" w:hAnsi="Arial" w:cs="Arial"/>
          <w:szCs w:val="17"/>
          <w:highlight w:val="white"/>
        </w:rPr>
        <w:t xml:space="preserve">het </w:t>
      </w:r>
      <w:r w:rsidR="00083D07" w:rsidRPr="005E148E">
        <w:rPr>
          <w:rFonts w:ascii="Arial" w:hAnsi="Arial" w:cs="Arial"/>
          <w:szCs w:val="17"/>
          <w:highlight w:val="white"/>
        </w:rPr>
        <w:t>haar/</w:t>
      </w:r>
      <w:r w:rsidRPr="005E148E">
        <w:rPr>
          <w:rFonts w:ascii="Arial" w:hAnsi="Arial" w:cs="Arial"/>
          <w:szCs w:val="17"/>
          <w:highlight w:val="white"/>
        </w:rPr>
        <w:t xml:space="preserve">hem krachtens deze overeenkomst toekomende </w:t>
      </w:r>
      <w:r w:rsidR="00900C4D" w:rsidRPr="005E148E">
        <w:rPr>
          <w:rFonts w:ascii="Arial" w:hAnsi="Arial" w:cs="Arial"/>
          <w:szCs w:val="17"/>
          <w:highlight w:val="white"/>
        </w:rPr>
        <w:t xml:space="preserve">te </w:t>
      </w:r>
      <w:r w:rsidR="00FB2685" w:rsidRPr="005E148E">
        <w:rPr>
          <w:rFonts w:ascii="Arial" w:hAnsi="Arial" w:cs="Arial"/>
          <w:szCs w:val="17"/>
          <w:highlight w:val="white"/>
        </w:rPr>
        <w:t xml:space="preserve">doen betalen uit de door genoemde Stichting Derdengelden van de wederpartij ontvangen bedragen en om aan de Stichting </w:t>
      </w:r>
      <w:r w:rsidR="00532152" w:rsidRPr="005E148E">
        <w:rPr>
          <w:rFonts w:ascii="Arial" w:hAnsi="Arial" w:cs="Arial"/>
          <w:szCs w:val="17"/>
          <w:highlight w:val="white"/>
        </w:rPr>
        <w:t>Derdengelden opdracht te verlen</w:t>
      </w:r>
      <w:r w:rsidR="00FB2685" w:rsidRPr="005E148E">
        <w:rPr>
          <w:rFonts w:ascii="Arial" w:hAnsi="Arial" w:cs="Arial"/>
          <w:szCs w:val="17"/>
          <w:highlight w:val="white"/>
        </w:rPr>
        <w:t xml:space="preserve">en om </w:t>
      </w:r>
      <w:r w:rsidR="0054102D" w:rsidRPr="005E148E">
        <w:rPr>
          <w:rFonts w:ascii="Arial" w:hAnsi="Arial" w:cs="Arial"/>
          <w:szCs w:val="17"/>
          <w:highlight w:val="white"/>
        </w:rPr>
        <w:t xml:space="preserve">het </w:t>
      </w:r>
      <w:r w:rsidR="00FB2685" w:rsidRPr="005E148E">
        <w:rPr>
          <w:rFonts w:ascii="Arial" w:hAnsi="Arial" w:cs="Arial"/>
          <w:szCs w:val="17"/>
          <w:highlight w:val="white"/>
        </w:rPr>
        <w:t xml:space="preserve"> aan de advocaat </w:t>
      </w:r>
      <w:r w:rsidR="0054102D" w:rsidRPr="005E148E">
        <w:rPr>
          <w:rFonts w:ascii="Arial" w:hAnsi="Arial" w:cs="Arial"/>
          <w:szCs w:val="17"/>
          <w:highlight w:val="white"/>
        </w:rPr>
        <w:t xml:space="preserve">toekomende </w:t>
      </w:r>
      <w:r w:rsidR="00FB2685" w:rsidRPr="005E148E">
        <w:rPr>
          <w:rFonts w:ascii="Arial" w:hAnsi="Arial" w:cs="Arial"/>
          <w:szCs w:val="17"/>
          <w:highlight w:val="white"/>
        </w:rPr>
        <w:t xml:space="preserve">te betalen, </w:t>
      </w:r>
      <w:r w:rsidR="00D77BBA" w:rsidRPr="005E148E">
        <w:rPr>
          <w:rFonts w:ascii="Arial" w:hAnsi="Arial" w:cs="Arial"/>
          <w:szCs w:val="17"/>
          <w:highlight w:val="white"/>
        </w:rPr>
        <w:t>met in</w:t>
      </w:r>
      <w:r w:rsidR="00900C4D" w:rsidRPr="005E148E">
        <w:rPr>
          <w:rFonts w:ascii="Arial" w:hAnsi="Arial" w:cs="Arial"/>
          <w:szCs w:val="17"/>
          <w:highlight w:val="white"/>
        </w:rPr>
        <w:t>achtneming van het bepaalde in artikel</w:t>
      </w:r>
      <w:r w:rsidR="00083D07" w:rsidRPr="005E148E">
        <w:rPr>
          <w:rFonts w:ascii="Arial" w:hAnsi="Arial" w:cs="Arial"/>
          <w:szCs w:val="17"/>
          <w:highlight w:val="white"/>
        </w:rPr>
        <w:t>en</w:t>
      </w:r>
      <w:r w:rsidR="00900C4D" w:rsidRPr="005E148E">
        <w:rPr>
          <w:rFonts w:ascii="Arial" w:hAnsi="Arial" w:cs="Arial"/>
          <w:szCs w:val="17"/>
          <w:highlight w:val="white"/>
        </w:rPr>
        <w:t xml:space="preserve"> 5 en 6.</w:t>
      </w:r>
      <w:r w:rsidR="00D06189" w:rsidRPr="005730C4">
        <w:rPr>
          <w:rStyle w:val="Voetnootmarkering"/>
          <w:rFonts w:ascii="Arial" w:hAnsi="Arial" w:cs="Arial"/>
          <w:szCs w:val="17"/>
          <w:highlight w:val="white"/>
        </w:rPr>
        <w:footnoteReference w:id="15"/>
      </w:r>
      <w:r w:rsidRPr="005E148E">
        <w:rPr>
          <w:rFonts w:ascii="Arial" w:hAnsi="Arial" w:cs="Arial"/>
          <w:szCs w:val="17"/>
          <w:highlight w:val="white"/>
        </w:rPr>
        <w:t xml:space="preserve"> </w:t>
      </w:r>
      <w:r w:rsidR="00B955CB" w:rsidRPr="005E148E">
        <w:rPr>
          <w:rFonts w:ascii="Arial" w:hAnsi="Arial" w:cs="Arial"/>
          <w:szCs w:val="17"/>
          <w:highlight w:val="white"/>
        </w:rPr>
        <w:t xml:space="preserve">De cliënt zal </w:t>
      </w:r>
      <w:r w:rsidR="0054102D" w:rsidRPr="005E148E">
        <w:rPr>
          <w:rFonts w:ascii="Arial" w:hAnsi="Arial" w:cs="Arial"/>
          <w:szCs w:val="17"/>
          <w:highlight w:val="white"/>
        </w:rPr>
        <w:t xml:space="preserve">afzien </w:t>
      </w:r>
      <w:r w:rsidR="00B955CB" w:rsidRPr="005E148E">
        <w:rPr>
          <w:rFonts w:ascii="Arial" w:hAnsi="Arial" w:cs="Arial"/>
          <w:szCs w:val="17"/>
          <w:highlight w:val="white"/>
        </w:rPr>
        <w:t xml:space="preserve">van </w:t>
      </w:r>
      <w:r w:rsidR="00FB2685" w:rsidRPr="005E148E">
        <w:rPr>
          <w:rFonts w:ascii="Arial" w:hAnsi="Arial" w:cs="Arial"/>
          <w:szCs w:val="17"/>
          <w:highlight w:val="white"/>
        </w:rPr>
        <w:t xml:space="preserve">het </w:t>
      </w:r>
      <w:r w:rsidR="00B955CB" w:rsidRPr="005E148E">
        <w:rPr>
          <w:rFonts w:ascii="Arial" w:hAnsi="Arial" w:cs="Arial"/>
          <w:szCs w:val="17"/>
          <w:highlight w:val="white"/>
        </w:rPr>
        <w:t>incasseren</w:t>
      </w:r>
      <w:r w:rsidR="00900C4D" w:rsidRPr="005E148E">
        <w:rPr>
          <w:rFonts w:ascii="Arial" w:hAnsi="Arial" w:cs="Arial"/>
          <w:szCs w:val="17"/>
          <w:highlight w:val="white"/>
        </w:rPr>
        <w:t xml:space="preserve"> </w:t>
      </w:r>
      <w:r w:rsidR="0054102D" w:rsidRPr="005E148E">
        <w:rPr>
          <w:rFonts w:ascii="Arial" w:hAnsi="Arial" w:cs="Arial"/>
          <w:szCs w:val="17"/>
          <w:highlight w:val="white"/>
        </w:rPr>
        <w:t xml:space="preserve">bij de wederpartij </w:t>
      </w:r>
      <w:r w:rsidR="00900C4D" w:rsidRPr="005E148E">
        <w:rPr>
          <w:rFonts w:ascii="Arial" w:hAnsi="Arial" w:cs="Arial"/>
          <w:szCs w:val="17"/>
          <w:highlight w:val="white"/>
        </w:rPr>
        <w:t xml:space="preserve">van </w:t>
      </w:r>
      <w:r w:rsidR="0054102D" w:rsidRPr="005E148E">
        <w:rPr>
          <w:rFonts w:ascii="Arial" w:hAnsi="Arial" w:cs="Arial"/>
          <w:szCs w:val="17"/>
          <w:highlight w:val="white"/>
        </w:rPr>
        <w:t xml:space="preserve">enig bedrag </w:t>
      </w:r>
      <w:r w:rsidR="00532152" w:rsidRPr="005E148E">
        <w:rPr>
          <w:rFonts w:ascii="Arial" w:hAnsi="Arial" w:cs="Arial"/>
          <w:szCs w:val="17"/>
          <w:highlight w:val="white"/>
        </w:rPr>
        <w:t xml:space="preserve">(waaronder tussentijdse betalingen door de wederpartij) </w:t>
      </w:r>
      <w:r w:rsidR="00B955CB" w:rsidRPr="005E148E">
        <w:rPr>
          <w:rFonts w:ascii="Arial" w:hAnsi="Arial" w:cs="Arial"/>
          <w:szCs w:val="17"/>
          <w:highlight w:val="white"/>
        </w:rPr>
        <w:t xml:space="preserve">en dit </w:t>
      </w:r>
      <w:r w:rsidR="00FB2685" w:rsidRPr="005E148E">
        <w:rPr>
          <w:rFonts w:ascii="Arial" w:hAnsi="Arial" w:cs="Arial"/>
          <w:szCs w:val="17"/>
          <w:highlight w:val="white"/>
        </w:rPr>
        <w:t xml:space="preserve">zo nodig, op eerste verzoek </w:t>
      </w:r>
      <w:r w:rsidR="00FB2685" w:rsidRPr="005E148E">
        <w:rPr>
          <w:rFonts w:ascii="Arial" w:hAnsi="Arial" w:cs="Arial"/>
          <w:szCs w:val="17"/>
          <w:highlight w:val="white"/>
        </w:rPr>
        <w:lastRenderedPageBreak/>
        <w:t xml:space="preserve">van de advocaat, </w:t>
      </w:r>
      <w:r w:rsidR="00921E93" w:rsidRPr="005E148E">
        <w:rPr>
          <w:rFonts w:ascii="Arial" w:hAnsi="Arial" w:cs="Arial"/>
          <w:szCs w:val="17"/>
          <w:highlight w:val="white"/>
        </w:rPr>
        <w:t>schriftelijk</w:t>
      </w:r>
      <w:r w:rsidR="00B955CB" w:rsidRPr="005E148E">
        <w:rPr>
          <w:rFonts w:ascii="Arial" w:hAnsi="Arial" w:cs="Arial"/>
          <w:szCs w:val="17"/>
          <w:highlight w:val="white"/>
        </w:rPr>
        <w:t xml:space="preserve"> </w:t>
      </w:r>
      <w:r w:rsidR="00083D07" w:rsidRPr="005E148E">
        <w:rPr>
          <w:rFonts w:ascii="Arial" w:hAnsi="Arial" w:cs="Arial"/>
          <w:szCs w:val="17"/>
          <w:highlight w:val="white"/>
        </w:rPr>
        <w:t xml:space="preserve">of digitaal </w:t>
      </w:r>
      <w:r w:rsidR="00B955CB" w:rsidRPr="005E148E">
        <w:rPr>
          <w:rFonts w:ascii="Arial" w:hAnsi="Arial" w:cs="Arial"/>
          <w:szCs w:val="17"/>
          <w:highlight w:val="white"/>
        </w:rPr>
        <w:t>aan de wederpartij</w:t>
      </w:r>
      <w:r w:rsidR="00FB2685" w:rsidRPr="005E148E">
        <w:rPr>
          <w:rFonts w:ascii="Arial" w:hAnsi="Arial" w:cs="Arial"/>
          <w:szCs w:val="17"/>
          <w:highlight w:val="white"/>
        </w:rPr>
        <w:t xml:space="preserve"> kenbaar maken</w:t>
      </w:r>
      <w:r w:rsidR="00B955CB" w:rsidRPr="005E148E">
        <w:rPr>
          <w:rFonts w:ascii="Arial" w:hAnsi="Arial" w:cs="Arial"/>
          <w:szCs w:val="17"/>
          <w:highlight w:val="white"/>
        </w:rPr>
        <w:t xml:space="preserve">. </w:t>
      </w:r>
    </w:p>
    <w:p w14:paraId="28D86C36" w14:textId="77777777" w:rsidR="005E148E" w:rsidRDefault="005E148E" w:rsidP="00D03BC5">
      <w:pPr>
        <w:pStyle w:val="Lijstalinea"/>
        <w:widowControl w:val="0"/>
        <w:autoSpaceDE w:val="0"/>
        <w:autoSpaceDN w:val="0"/>
        <w:adjustRightInd w:val="0"/>
        <w:spacing w:line="240" w:lineRule="auto"/>
        <w:ind w:left="1416" w:hanging="708"/>
        <w:rPr>
          <w:rFonts w:ascii="Arial" w:hAnsi="Arial" w:cs="Arial"/>
          <w:szCs w:val="17"/>
          <w:highlight w:val="white"/>
        </w:rPr>
      </w:pPr>
    </w:p>
    <w:p w14:paraId="1673D84A" w14:textId="20AE8529" w:rsidR="00DF280B" w:rsidRPr="00D03BC5" w:rsidRDefault="00514BBB" w:rsidP="005E148E">
      <w:pPr>
        <w:pStyle w:val="Lijstalinea"/>
        <w:widowControl w:val="0"/>
        <w:numPr>
          <w:ilvl w:val="1"/>
          <w:numId w:val="18"/>
        </w:numPr>
        <w:autoSpaceDE w:val="0"/>
        <w:autoSpaceDN w:val="0"/>
        <w:adjustRightInd w:val="0"/>
        <w:spacing w:line="240" w:lineRule="auto"/>
        <w:rPr>
          <w:rFonts w:ascii="Arial" w:hAnsi="Arial" w:cs="Arial"/>
          <w:szCs w:val="17"/>
          <w:highlight w:val="white"/>
        </w:rPr>
      </w:pPr>
      <w:r w:rsidRPr="00D03BC5">
        <w:rPr>
          <w:rFonts w:ascii="Arial" w:hAnsi="Arial" w:cs="Arial"/>
          <w:szCs w:val="17"/>
          <w:highlight w:val="white"/>
        </w:rPr>
        <w:t>Als</w:t>
      </w:r>
      <w:r w:rsidR="00B955CB" w:rsidRPr="00D03BC5">
        <w:rPr>
          <w:rFonts w:ascii="Arial" w:hAnsi="Arial" w:cs="Arial"/>
          <w:szCs w:val="17"/>
          <w:highlight w:val="white"/>
        </w:rPr>
        <w:t xml:space="preserve"> de cliënt</w:t>
      </w:r>
      <w:r w:rsidR="004D522A" w:rsidRPr="00D03BC5">
        <w:rPr>
          <w:rFonts w:ascii="Arial" w:hAnsi="Arial" w:cs="Arial"/>
          <w:szCs w:val="17"/>
          <w:highlight w:val="white"/>
        </w:rPr>
        <w:t xml:space="preserve"> de verplichtingen in artikel 7 </w:t>
      </w:r>
      <w:r w:rsidR="00A16836" w:rsidRPr="00D03BC5">
        <w:rPr>
          <w:rFonts w:ascii="Arial" w:hAnsi="Arial" w:cs="Arial"/>
          <w:szCs w:val="17"/>
          <w:highlight w:val="white"/>
        </w:rPr>
        <w:t xml:space="preserve">onder </w:t>
      </w:r>
      <w:r w:rsidR="004D522A" w:rsidRPr="00D03BC5">
        <w:rPr>
          <w:rFonts w:ascii="Arial" w:hAnsi="Arial" w:cs="Arial"/>
          <w:szCs w:val="17"/>
          <w:highlight w:val="white"/>
        </w:rPr>
        <w:t xml:space="preserve">a </w:t>
      </w:r>
      <w:r w:rsidR="00B955CB" w:rsidRPr="00D03BC5">
        <w:rPr>
          <w:rFonts w:ascii="Arial" w:hAnsi="Arial" w:cs="Arial"/>
          <w:szCs w:val="17"/>
          <w:highlight w:val="white"/>
        </w:rPr>
        <w:t>niet nakomt</w:t>
      </w:r>
      <w:r w:rsidR="00A950EA" w:rsidRPr="00D03BC5">
        <w:rPr>
          <w:rFonts w:ascii="Arial" w:hAnsi="Arial" w:cs="Arial"/>
          <w:szCs w:val="17"/>
          <w:highlight w:val="white"/>
        </w:rPr>
        <w:t>,</w:t>
      </w:r>
      <w:r w:rsidR="00B955CB" w:rsidRPr="00D03BC5">
        <w:rPr>
          <w:rFonts w:ascii="Arial" w:hAnsi="Arial" w:cs="Arial"/>
          <w:szCs w:val="17"/>
          <w:highlight w:val="white"/>
        </w:rPr>
        <w:t xml:space="preserve"> dan levert dat een gewichti</w:t>
      </w:r>
      <w:r w:rsidR="005C4986" w:rsidRPr="00D03BC5">
        <w:rPr>
          <w:rFonts w:ascii="Arial" w:hAnsi="Arial" w:cs="Arial"/>
          <w:szCs w:val="17"/>
          <w:highlight w:val="white"/>
        </w:rPr>
        <w:t xml:space="preserve">ge reden op als bedoeld in artikel </w:t>
      </w:r>
      <w:r w:rsidR="004D522A" w:rsidRPr="00D03BC5">
        <w:rPr>
          <w:rFonts w:ascii="Arial" w:hAnsi="Arial" w:cs="Arial"/>
          <w:szCs w:val="17"/>
          <w:highlight w:val="white"/>
        </w:rPr>
        <w:t xml:space="preserve">10 </w:t>
      </w:r>
      <w:r w:rsidR="00A16836" w:rsidRPr="00D03BC5">
        <w:rPr>
          <w:rFonts w:ascii="Arial" w:hAnsi="Arial" w:cs="Arial"/>
          <w:szCs w:val="17"/>
          <w:highlight w:val="white"/>
        </w:rPr>
        <w:t xml:space="preserve">onder </w:t>
      </w:r>
      <w:r w:rsidR="00B955CB" w:rsidRPr="00D03BC5">
        <w:rPr>
          <w:rFonts w:ascii="Arial" w:hAnsi="Arial" w:cs="Arial"/>
          <w:szCs w:val="17"/>
          <w:highlight w:val="white"/>
        </w:rPr>
        <w:t>a.</w:t>
      </w:r>
    </w:p>
    <w:p w14:paraId="753D5F47" w14:textId="77777777" w:rsidR="005B7823" w:rsidRPr="005730C4" w:rsidRDefault="005B7823">
      <w:pPr>
        <w:widowControl w:val="0"/>
        <w:autoSpaceDE w:val="0"/>
        <w:autoSpaceDN w:val="0"/>
        <w:adjustRightInd w:val="0"/>
        <w:spacing w:line="240" w:lineRule="auto"/>
        <w:rPr>
          <w:rFonts w:ascii="Arial" w:hAnsi="Arial" w:cs="Arial"/>
          <w:b/>
          <w:szCs w:val="17"/>
          <w:highlight w:val="white"/>
        </w:rPr>
      </w:pPr>
    </w:p>
    <w:p w14:paraId="4E7D232C" w14:textId="77777777" w:rsidR="00FF3051" w:rsidRPr="005730C4" w:rsidRDefault="00FF3051" w:rsidP="00921E93">
      <w:pPr>
        <w:widowControl w:val="0"/>
        <w:autoSpaceDE w:val="0"/>
        <w:autoSpaceDN w:val="0"/>
        <w:adjustRightInd w:val="0"/>
        <w:spacing w:line="240" w:lineRule="auto"/>
        <w:ind w:left="708"/>
        <w:rPr>
          <w:rFonts w:ascii="Arial" w:hAnsi="Arial" w:cs="Arial"/>
          <w:b/>
          <w:szCs w:val="17"/>
          <w:highlight w:val="white"/>
        </w:rPr>
      </w:pPr>
    </w:p>
    <w:p w14:paraId="31BB3CE8" w14:textId="78E3F10B" w:rsidR="00FF3051" w:rsidRPr="005730C4" w:rsidRDefault="00836A7E" w:rsidP="005E148E">
      <w:pPr>
        <w:pStyle w:val="Lijstalinea"/>
        <w:widowControl w:val="0"/>
        <w:numPr>
          <w:ilvl w:val="0"/>
          <w:numId w:val="31"/>
        </w:numPr>
        <w:autoSpaceDE w:val="0"/>
        <w:autoSpaceDN w:val="0"/>
        <w:adjustRightInd w:val="0"/>
        <w:spacing w:line="240" w:lineRule="auto"/>
        <w:rPr>
          <w:rFonts w:ascii="Arial" w:hAnsi="Arial" w:cs="Arial"/>
          <w:b/>
          <w:szCs w:val="17"/>
          <w:highlight w:val="white"/>
        </w:rPr>
      </w:pPr>
      <w:r w:rsidRPr="005730C4">
        <w:rPr>
          <w:rFonts w:ascii="Arial" w:hAnsi="Arial" w:cs="Arial"/>
          <w:b/>
          <w:szCs w:val="17"/>
          <w:highlight w:val="white"/>
        </w:rPr>
        <w:t xml:space="preserve">Schriftelijke toestemming </w:t>
      </w:r>
      <w:r w:rsidR="003F4204" w:rsidRPr="005730C4">
        <w:rPr>
          <w:rFonts w:ascii="Arial" w:hAnsi="Arial" w:cs="Arial"/>
          <w:b/>
          <w:szCs w:val="17"/>
          <w:highlight w:val="white"/>
        </w:rPr>
        <w:t xml:space="preserve">van de </w:t>
      </w:r>
      <w:r w:rsidRPr="005730C4">
        <w:rPr>
          <w:rFonts w:ascii="Arial" w:hAnsi="Arial" w:cs="Arial"/>
          <w:b/>
          <w:szCs w:val="17"/>
          <w:highlight w:val="white"/>
        </w:rPr>
        <w:t>cliënt bij schikking of in</w:t>
      </w:r>
      <w:r w:rsidR="00DF280B" w:rsidRPr="005730C4">
        <w:rPr>
          <w:rFonts w:ascii="Arial" w:hAnsi="Arial" w:cs="Arial"/>
          <w:b/>
          <w:szCs w:val="17"/>
          <w:highlight w:val="white"/>
        </w:rPr>
        <w:t>geval van</w:t>
      </w:r>
      <w:r w:rsidRPr="005730C4">
        <w:rPr>
          <w:rFonts w:ascii="Arial" w:hAnsi="Arial" w:cs="Arial"/>
          <w:b/>
          <w:szCs w:val="17"/>
          <w:highlight w:val="white"/>
        </w:rPr>
        <w:t xml:space="preserve"> een procedure</w:t>
      </w:r>
      <w:r w:rsidRPr="005730C4">
        <w:rPr>
          <w:rFonts w:ascii="Arial" w:hAnsi="Arial" w:cs="Arial"/>
          <w:b/>
          <w:szCs w:val="17"/>
          <w:highlight w:val="white"/>
        </w:rPr>
        <w:br/>
      </w:r>
      <w:r w:rsidR="00FF3051" w:rsidRPr="005730C4">
        <w:rPr>
          <w:rFonts w:ascii="Arial" w:hAnsi="Arial" w:cs="Arial"/>
          <w:b/>
          <w:szCs w:val="17"/>
          <w:highlight w:val="white"/>
        </w:rPr>
        <w:t xml:space="preserve"> </w:t>
      </w:r>
    </w:p>
    <w:p w14:paraId="771C55A9" w14:textId="77777777" w:rsidR="00FF3051" w:rsidRPr="005730C4" w:rsidRDefault="00FF3051" w:rsidP="005E148E">
      <w:pPr>
        <w:pStyle w:val="Lijstalinea"/>
        <w:widowControl w:val="0"/>
        <w:autoSpaceDE w:val="0"/>
        <w:autoSpaceDN w:val="0"/>
        <w:adjustRightInd w:val="0"/>
        <w:spacing w:line="240" w:lineRule="auto"/>
        <w:ind w:left="360"/>
        <w:rPr>
          <w:rFonts w:ascii="Arial" w:hAnsi="Arial" w:cs="Arial"/>
          <w:szCs w:val="17"/>
        </w:rPr>
      </w:pPr>
      <w:r w:rsidRPr="005730C4">
        <w:rPr>
          <w:rFonts w:ascii="Arial" w:hAnsi="Arial" w:cs="Arial"/>
          <w:szCs w:val="17"/>
        </w:rPr>
        <w:t xml:space="preserve">De advocaat </w:t>
      </w:r>
      <w:r w:rsidR="00AC73F1" w:rsidRPr="005730C4">
        <w:rPr>
          <w:rFonts w:ascii="Arial" w:hAnsi="Arial" w:cs="Arial"/>
          <w:szCs w:val="17"/>
        </w:rPr>
        <w:t xml:space="preserve">heeft </w:t>
      </w:r>
      <w:r w:rsidR="008C5CBF" w:rsidRPr="005730C4">
        <w:rPr>
          <w:rFonts w:ascii="Arial" w:hAnsi="Arial" w:cs="Arial"/>
          <w:szCs w:val="17"/>
        </w:rPr>
        <w:t>voor het sluiten van een</w:t>
      </w:r>
      <w:r w:rsidRPr="005730C4">
        <w:rPr>
          <w:rFonts w:ascii="Arial" w:hAnsi="Arial" w:cs="Arial"/>
          <w:szCs w:val="17"/>
        </w:rPr>
        <w:t xml:space="preserve"> schikking</w:t>
      </w:r>
      <w:r w:rsidR="005C4986" w:rsidRPr="005730C4">
        <w:rPr>
          <w:rFonts w:ascii="Arial" w:hAnsi="Arial" w:cs="Arial"/>
          <w:szCs w:val="17"/>
        </w:rPr>
        <w:t>s</w:t>
      </w:r>
      <w:r w:rsidRPr="005730C4">
        <w:rPr>
          <w:rFonts w:ascii="Arial" w:hAnsi="Arial" w:cs="Arial"/>
          <w:szCs w:val="17"/>
        </w:rPr>
        <w:t xml:space="preserve">overeenkomst met de wederpartij of </w:t>
      </w:r>
      <w:r w:rsidRPr="005730C4">
        <w:rPr>
          <w:rFonts w:ascii="Arial" w:hAnsi="Arial" w:cs="Arial"/>
          <w:szCs w:val="17"/>
          <w:highlight w:val="white"/>
        </w:rPr>
        <w:t xml:space="preserve">het aanhangig maken of het beëindigen van een gerechtelijke procedure, </w:t>
      </w:r>
      <w:r w:rsidR="008C5CBF" w:rsidRPr="005730C4">
        <w:rPr>
          <w:rFonts w:ascii="Arial" w:hAnsi="Arial" w:cs="Arial"/>
          <w:szCs w:val="17"/>
        </w:rPr>
        <w:t xml:space="preserve">schriftelijke </w:t>
      </w:r>
      <w:r w:rsidR="00E0334A" w:rsidRPr="005730C4">
        <w:rPr>
          <w:rFonts w:ascii="Arial" w:hAnsi="Arial" w:cs="Arial"/>
          <w:szCs w:val="17"/>
        </w:rPr>
        <w:t xml:space="preserve">of digitale </w:t>
      </w:r>
      <w:r w:rsidR="008C5CBF" w:rsidRPr="005730C4">
        <w:rPr>
          <w:rFonts w:ascii="Arial" w:hAnsi="Arial" w:cs="Arial"/>
          <w:szCs w:val="17"/>
        </w:rPr>
        <w:t xml:space="preserve">toestemming van </w:t>
      </w:r>
      <w:r w:rsidR="00BD2D12" w:rsidRPr="005730C4">
        <w:rPr>
          <w:rFonts w:ascii="Arial" w:hAnsi="Arial" w:cs="Arial"/>
          <w:szCs w:val="17"/>
        </w:rPr>
        <w:t xml:space="preserve">de </w:t>
      </w:r>
      <w:r w:rsidR="008C5CBF" w:rsidRPr="005730C4">
        <w:rPr>
          <w:rFonts w:ascii="Arial" w:hAnsi="Arial" w:cs="Arial"/>
          <w:szCs w:val="17"/>
        </w:rPr>
        <w:t>cliënt nodig.</w:t>
      </w:r>
    </w:p>
    <w:p w14:paraId="150F3C3E" w14:textId="77777777" w:rsidR="0090786F" w:rsidRPr="005730C4" w:rsidRDefault="0090786F" w:rsidP="00836A7E">
      <w:pPr>
        <w:pStyle w:val="Lijstalinea"/>
        <w:widowControl w:val="0"/>
        <w:autoSpaceDE w:val="0"/>
        <w:autoSpaceDN w:val="0"/>
        <w:adjustRightInd w:val="0"/>
        <w:spacing w:line="240" w:lineRule="auto"/>
        <w:ind w:left="0"/>
        <w:rPr>
          <w:rFonts w:ascii="Arial" w:hAnsi="Arial" w:cs="Arial"/>
        </w:rPr>
      </w:pPr>
    </w:p>
    <w:p w14:paraId="0486D624" w14:textId="5917B255" w:rsidR="00FF3051" w:rsidRPr="005E148E" w:rsidRDefault="00836A7E" w:rsidP="005E148E">
      <w:pPr>
        <w:pStyle w:val="Lijstalinea"/>
        <w:widowControl w:val="0"/>
        <w:numPr>
          <w:ilvl w:val="0"/>
          <w:numId w:val="31"/>
        </w:numPr>
        <w:autoSpaceDE w:val="0"/>
        <w:autoSpaceDN w:val="0"/>
        <w:adjustRightInd w:val="0"/>
        <w:spacing w:line="240" w:lineRule="auto"/>
        <w:rPr>
          <w:rFonts w:ascii="Arial" w:hAnsi="Arial" w:cs="Arial"/>
          <w:szCs w:val="17"/>
          <w:highlight w:val="white"/>
        </w:rPr>
      </w:pPr>
      <w:r w:rsidRPr="005E148E">
        <w:rPr>
          <w:rFonts w:ascii="Arial" w:hAnsi="Arial" w:cs="Arial"/>
          <w:b/>
          <w:szCs w:val="17"/>
          <w:highlight w:val="white"/>
        </w:rPr>
        <w:t xml:space="preserve">Bedenktijd </w:t>
      </w:r>
      <w:r w:rsidR="00FF3051" w:rsidRPr="005E148E">
        <w:rPr>
          <w:rFonts w:ascii="Arial" w:hAnsi="Arial" w:cs="Arial"/>
          <w:szCs w:val="17"/>
          <w:highlight w:val="white"/>
        </w:rPr>
        <w:br/>
      </w:r>
    </w:p>
    <w:p w14:paraId="43D1DEB9" w14:textId="77777777" w:rsidR="00FF3051" w:rsidRPr="005730C4" w:rsidRDefault="00FF3051" w:rsidP="005E148E">
      <w:pPr>
        <w:widowControl w:val="0"/>
        <w:autoSpaceDE w:val="0"/>
        <w:autoSpaceDN w:val="0"/>
        <w:adjustRightInd w:val="0"/>
        <w:spacing w:line="240" w:lineRule="auto"/>
        <w:ind w:left="360"/>
        <w:rPr>
          <w:rFonts w:ascii="Arial" w:hAnsi="Arial" w:cs="Arial"/>
          <w:szCs w:val="17"/>
        </w:rPr>
      </w:pPr>
      <w:r w:rsidRPr="005730C4">
        <w:rPr>
          <w:rFonts w:ascii="Arial" w:hAnsi="Arial" w:cs="Arial"/>
          <w:szCs w:val="17"/>
          <w:highlight w:val="white"/>
        </w:rPr>
        <w:t xml:space="preserve">De cliënt kan binnen een termijn van </w:t>
      </w:r>
      <w:r w:rsidR="00921E93" w:rsidRPr="005730C4">
        <w:rPr>
          <w:rFonts w:ascii="Arial" w:hAnsi="Arial" w:cs="Arial"/>
          <w:szCs w:val="17"/>
          <w:highlight w:val="white"/>
        </w:rPr>
        <w:t>zeven dagen</w:t>
      </w:r>
      <w:r w:rsidRPr="005730C4">
        <w:rPr>
          <w:rFonts w:ascii="Arial" w:hAnsi="Arial" w:cs="Arial"/>
          <w:szCs w:val="17"/>
          <w:highlight w:val="white"/>
        </w:rPr>
        <w:t xml:space="preserve"> na het tekenen </w:t>
      </w:r>
      <w:r w:rsidR="00921E93" w:rsidRPr="005730C4">
        <w:rPr>
          <w:rFonts w:ascii="Arial" w:hAnsi="Arial" w:cs="Arial"/>
          <w:szCs w:val="17"/>
          <w:highlight w:val="white"/>
        </w:rPr>
        <w:t xml:space="preserve">van </w:t>
      </w:r>
      <w:r w:rsidRPr="005730C4">
        <w:rPr>
          <w:rFonts w:ascii="Arial" w:hAnsi="Arial" w:cs="Arial"/>
          <w:szCs w:val="17"/>
          <w:highlight w:val="white"/>
        </w:rPr>
        <w:t xml:space="preserve">deze overeenkomst </w:t>
      </w:r>
      <w:r w:rsidR="00083D07" w:rsidRPr="005730C4">
        <w:rPr>
          <w:rFonts w:ascii="Arial" w:hAnsi="Arial" w:cs="Arial"/>
          <w:szCs w:val="17"/>
          <w:highlight w:val="white"/>
        </w:rPr>
        <w:t xml:space="preserve">haar </w:t>
      </w:r>
      <w:r w:rsidRPr="005730C4">
        <w:rPr>
          <w:rFonts w:ascii="Arial" w:hAnsi="Arial" w:cs="Arial"/>
          <w:szCs w:val="17"/>
          <w:highlight w:val="white"/>
        </w:rPr>
        <w:t xml:space="preserve">zonder gevolgen </w:t>
      </w:r>
      <w:r w:rsidR="00921E93" w:rsidRPr="005730C4">
        <w:rPr>
          <w:rFonts w:ascii="Arial" w:hAnsi="Arial" w:cs="Arial"/>
          <w:szCs w:val="17"/>
          <w:highlight w:val="white"/>
        </w:rPr>
        <w:t>schriftelijk</w:t>
      </w:r>
      <w:r w:rsidR="001C7027" w:rsidRPr="005730C4">
        <w:rPr>
          <w:rFonts w:ascii="Arial" w:hAnsi="Arial" w:cs="Arial"/>
          <w:szCs w:val="17"/>
          <w:highlight w:val="white"/>
        </w:rPr>
        <w:t xml:space="preserve"> of digitaal</w:t>
      </w:r>
      <w:r w:rsidR="00921E93" w:rsidRPr="005730C4">
        <w:rPr>
          <w:rFonts w:ascii="Arial" w:hAnsi="Arial" w:cs="Arial"/>
          <w:szCs w:val="17"/>
          <w:highlight w:val="white"/>
        </w:rPr>
        <w:t xml:space="preserve"> </w:t>
      </w:r>
      <w:r w:rsidR="00921E93" w:rsidRPr="005730C4">
        <w:rPr>
          <w:rFonts w:ascii="Arial" w:hAnsi="Arial" w:cs="Arial"/>
          <w:szCs w:val="17"/>
        </w:rPr>
        <w:t>opzeggen</w:t>
      </w:r>
      <w:r w:rsidR="00D06189" w:rsidRPr="005730C4">
        <w:rPr>
          <w:rFonts w:ascii="Arial" w:hAnsi="Arial" w:cs="Arial"/>
          <w:szCs w:val="17"/>
        </w:rPr>
        <w:t>.</w:t>
      </w:r>
      <w:r w:rsidR="00D06189" w:rsidRPr="005730C4">
        <w:rPr>
          <w:rStyle w:val="Voetnootmarkering"/>
          <w:rFonts w:ascii="Arial" w:hAnsi="Arial" w:cs="Arial"/>
          <w:szCs w:val="17"/>
        </w:rPr>
        <w:footnoteReference w:id="16"/>
      </w:r>
      <w:r w:rsidR="0067272E" w:rsidRPr="005730C4">
        <w:rPr>
          <w:rFonts w:ascii="Arial" w:hAnsi="Arial" w:cs="Arial"/>
          <w:szCs w:val="17"/>
        </w:rPr>
        <w:t xml:space="preserve"> </w:t>
      </w:r>
      <w:r w:rsidR="00433F33" w:rsidRPr="005730C4">
        <w:rPr>
          <w:rFonts w:ascii="Arial" w:hAnsi="Arial" w:cs="Arial"/>
          <w:szCs w:val="17"/>
        </w:rPr>
        <w:t xml:space="preserve">In dat geval is het bepaalde in artikel 10 onder b </w:t>
      </w:r>
      <w:r w:rsidR="0067272E" w:rsidRPr="005730C4">
        <w:rPr>
          <w:rFonts w:ascii="Arial" w:hAnsi="Arial" w:cs="Arial"/>
          <w:szCs w:val="17"/>
        </w:rPr>
        <w:t xml:space="preserve">en c </w:t>
      </w:r>
      <w:r w:rsidR="00433F33" w:rsidRPr="005730C4">
        <w:rPr>
          <w:rFonts w:ascii="Arial" w:hAnsi="Arial" w:cs="Arial"/>
          <w:szCs w:val="17"/>
        </w:rPr>
        <w:t>niet van toepassing.</w:t>
      </w:r>
    </w:p>
    <w:p w14:paraId="655A2929" w14:textId="77777777" w:rsidR="0090786F" w:rsidRPr="005730C4" w:rsidRDefault="0090786F" w:rsidP="00FF3051">
      <w:pPr>
        <w:widowControl w:val="0"/>
        <w:autoSpaceDE w:val="0"/>
        <w:autoSpaceDN w:val="0"/>
        <w:adjustRightInd w:val="0"/>
        <w:spacing w:line="240" w:lineRule="auto"/>
        <w:rPr>
          <w:rFonts w:ascii="Arial" w:hAnsi="Arial" w:cs="Arial"/>
          <w:b/>
          <w:szCs w:val="17"/>
        </w:rPr>
      </w:pPr>
    </w:p>
    <w:p w14:paraId="4EE9EE73" w14:textId="46713033" w:rsidR="009A3D74" w:rsidRPr="005730C4" w:rsidRDefault="009A3D74" w:rsidP="00DF280B">
      <w:pPr>
        <w:pStyle w:val="Lijstalinea"/>
        <w:widowControl w:val="0"/>
        <w:autoSpaceDE w:val="0"/>
        <w:autoSpaceDN w:val="0"/>
        <w:adjustRightInd w:val="0"/>
        <w:spacing w:line="240" w:lineRule="auto"/>
        <w:ind w:left="0"/>
        <w:rPr>
          <w:rFonts w:ascii="Arial" w:hAnsi="Arial" w:cs="Arial"/>
          <w:b/>
          <w:szCs w:val="17"/>
          <w:highlight w:val="white"/>
        </w:rPr>
      </w:pPr>
      <w:r w:rsidRPr="005730C4">
        <w:rPr>
          <w:rFonts w:ascii="Arial" w:hAnsi="Arial" w:cs="Arial"/>
          <w:szCs w:val="17"/>
          <w:highlight w:val="white"/>
        </w:rPr>
        <w:br/>
      </w:r>
      <w:r w:rsidR="00AC73F1" w:rsidRPr="005730C4">
        <w:rPr>
          <w:rFonts w:ascii="Arial" w:hAnsi="Arial" w:cs="Arial"/>
          <w:b/>
          <w:szCs w:val="17"/>
          <w:highlight w:val="white"/>
        </w:rPr>
        <w:t>10</w:t>
      </w:r>
      <w:r w:rsidR="00DF280B" w:rsidRPr="005730C4">
        <w:rPr>
          <w:rFonts w:ascii="Arial" w:hAnsi="Arial" w:cs="Arial"/>
          <w:b/>
          <w:szCs w:val="17"/>
          <w:highlight w:val="white"/>
        </w:rPr>
        <w:t>.</w:t>
      </w:r>
      <w:r w:rsidR="00836A7E" w:rsidRPr="005730C4">
        <w:rPr>
          <w:rFonts w:ascii="Arial" w:hAnsi="Arial" w:cs="Arial"/>
          <w:b/>
          <w:szCs w:val="17"/>
          <w:highlight w:val="white"/>
        </w:rPr>
        <w:t xml:space="preserve"> Tussentijdse beëindiging opdracht</w:t>
      </w:r>
    </w:p>
    <w:p w14:paraId="7F6D8279" w14:textId="77777777" w:rsidR="005B7823" w:rsidRPr="005730C4" w:rsidRDefault="005B7823">
      <w:pPr>
        <w:pStyle w:val="Lijstalinea"/>
        <w:widowControl w:val="0"/>
        <w:autoSpaceDE w:val="0"/>
        <w:autoSpaceDN w:val="0"/>
        <w:adjustRightInd w:val="0"/>
        <w:spacing w:line="240" w:lineRule="auto"/>
        <w:ind w:left="1068"/>
        <w:rPr>
          <w:rFonts w:ascii="Arial" w:hAnsi="Arial" w:cs="Arial"/>
          <w:b/>
          <w:szCs w:val="17"/>
          <w:highlight w:val="white"/>
        </w:rPr>
      </w:pPr>
    </w:p>
    <w:p w14:paraId="1F8C7C0B" w14:textId="77777777" w:rsidR="005E148E" w:rsidRPr="005E148E" w:rsidRDefault="009B63DA" w:rsidP="005E148E">
      <w:pPr>
        <w:pStyle w:val="Lijstalinea"/>
        <w:widowControl w:val="0"/>
        <w:numPr>
          <w:ilvl w:val="0"/>
          <w:numId w:val="19"/>
        </w:numPr>
        <w:autoSpaceDE w:val="0"/>
        <w:autoSpaceDN w:val="0"/>
        <w:adjustRightInd w:val="0"/>
        <w:spacing w:line="240" w:lineRule="auto"/>
        <w:rPr>
          <w:rFonts w:ascii="Arial" w:hAnsi="Arial" w:cs="Arial"/>
          <w:b/>
          <w:szCs w:val="17"/>
          <w:highlight w:val="white"/>
        </w:rPr>
      </w:pPr>
      <w:r w:rsidRPr="005E148E">
        <w:rPr>
          <w:rFonts w:ascii="Arial" w:hAnsi="Arial" w:cs="Arial"/>
          <w:szCs w:val="17"/>
          <w:highlight w:val="white"/>
        </w:rPr>
        <w:t xml:space="preserve">Partijen kunnen de overeenkomst </w:t>
      </w:r>
      <w:r w:rsidR="00921E93" w:rsidRPr="005E148E">
        <w:rPr>
          <w:rFonts w:ascii="Arial" w:hAnsi="Arial" w:cs="Arial"/>
          <w:szCs w:val="17"/>
          <w:highlight w:val="white"/>
        </w:rPr>
        <w:t>schriftelijk</w:t>
      </w:r>
      <w:r w:rsidRPr="005E148E">
        <w:rPr>
          <w:rFonts w:ascii="Arial" w:hAnsi="Arial" w:cs="Arial"/>
          <w:szCs w:val="17"/>
          <w:highlight w:val="white"/>
        </w:rPr>
        <w:t xml:space="preserve"> </w:t>
      </w:r>
      <w:r w:rsidR="001C7027" w:rsidRPr="005E148E">
        <w:rPr>
          <w:rFonts w:ascii="Arial" w:hAnsi="Arial" w:cs="Arial"/>
          <w:szCs w:val="17"/>
          <w:highlight w:val="white"/>
        </w:rPr>
        <w:t xml:space="preserve">of digitaal </w:t>
      </w:r>
      <w:r w:rsidRPr="005E148E">
        <w:rPr>
          <w:rFonts w:ascii="Arial" w:hAnsi="Arial" w:cs="Arial"/>
          <w:szCs w:val="17"/>
          <w:highlight w:val="white"/>
        </w:rPr>
        <w:t>opzeggen</w:t>
      </w:r>
      <w:r w:rsidR="0051490C" w:rsidRPr="005E148E">
        <w:rPr>
          <w:rFonts w:ascii="Arial" w:hAnsi="Arial" w:cs="Arial"/>
          <w:szCs w:val="17"/>
          <w:highlight w:val="white"/>
        </w:rPr>
        <w:t>.</w:t>
      </w:r>
      <w:r w:rsidR="00EC77AD" w:rsidRPr="005E148E">
        <w:rPr>
          <w:rFonts w:ascii="Arial" w:hAnsi="Arial" w:cs="Arial"/>
          <w:szCs w:val="17"/>
          <w:highlight w:val="white"/>
        </w:rPr>
        <w:t xml:space="preserve"> Voor </w:t>
      </w:r>
      <w:r w:rsidR="00193552" w:rsidRPr="005E148E">
        <w:rPr>
          <w:rFonts w:ascii="Arial" w:hAnsi="Arial" w:cs="Arial"/>
          <w:szCs w:val="17"/>
          <w:highlight w:val="white"/>
        </w:rPr>
        <w:t>d</w:t>
      </w:r>
      <w:r w:rsidR="00EC77AD" w:rsidRPr="005E148E">
        <w:rPr>
          <w:rFonts w:ascii="Arial" w:hAnsi="Arial" w:cs="Arial"/>
          <w:szCs w:val="17"/>
          <w:highlight w:val="white"/>
        </w:rPr>
        <w:t xml:space="preserve">e advocaat geldt dat </w:t>
      </w:r>
      <w:r w:rsidR="00083D07" w:rsidRPr="005E148E">
        <w:rPr>
          <w:rFonts w:ascii="Arial" w:hAnsi="Arial" w:cs="Arial"/>
          <w:szCs w:val="17"/>
          <w:highlight w:val="white"/>
        </w:rPr>
        <w:t>zij/</w:t>
      </w:r>
      <w:r w:rsidR="00EC77AD" w:rsidRPr="005E148E">
        <w:rPr>
          <w:rFonts w:ascii="Arial" w:hAnsi="Arial" w:cs="Arial"/>
          <w:szCs w:val="17"/>
          <w:highlight w:val="white"/>
        </w:rPr>
        <w:t xml:space="preserve">hij dat slechts om gewichtige redenen kan doen en daarbij </w:t>
      </w:r>
      <w:r w:rsidR="00471869" w:rsidRPr="005E148E">
        <w:rPr>
          <w:rFonts w:ascii="Arial" w:hAnsi="Arial" w:cs="Arial"/>
          <w:szCs w:val="17"/>
          <w:highlight w:val="white"/>
        </w:rPr>
        <w:t xml:space="preserve">de nodige </w:t>
      </w:r>
      <w:r w:rsidR="00EC77AD" w:rsidRPr="005E148E">
        <w:rPr>
          <w:rFonts w:ascii="Arial" w:hAnsi="Arial" w:cs="Arial"/>
          <w:szCs w:val="17"/>
          <w:highlight w:val="white"/>
        </w:rPr>
        <w:t>zorgvuldigheid in acht moet nemen.</w:t>
      </w:r>
      <w:r w:rsidR="00836A7E" w:rsidRPr="005E148E">
        <w:rPr>
          <w:rFonts w:ascii="Arial" w:hAnsi="Arial" w:cs="Arial"/>
          <w:szCs w:val="17"/>
          <w:highlight w:val="white"/>
        </w:rPr>
        <w:t xml:space="preserve"> </w:t>
      </w:r>
    </w:p>
    <w:p w14:paraId="2DA8F7BC" w14:textId="77777777" w:rsidR="00F40361" w:rsidRPr="00F40361" w:rsidRDefault="009B63DA" w:rsidP="00F40361">
      <w:pPr>
        <w:pStyle w:val="Lijstalinea"/>
        <w:widowControl w:val="0"/>
        <w:numPr>
          <w:ilvl w:val="0"/>
          <w:numId w:val="19"/>
        </w:numPr>
        <w:autoSpaceDE w:val="0"/>
        <w:autoSpaceDN w:val="0"/>
        <w:adjustRightInd w:val="0"/>
        <w:spacing w:line="240" w:lineRule="auto"/>
        <w:rPr>
          <w:rFonts w:ascii="Arial" w:hAnsi="Arial" w:cs="Arial"/>
          <w:b/>
          <w:szCs w:val="17"/>
          <w:highlight w:val="white"/>
        </w:rPr>
      </w:pPr>
      <w:r w:rsidRPr="005E148E">
        <w:rPr>
          <w:rFonts w:ascii="Arial" w:hAnsi="Arial" w:cs="Arial"/>
          <w:szCs w:val="17"/>
        </w:rPr>
        <w:t xml:space="preserve">Als de overeenkomst door </w:t>
      </w:r>
      <w:r w:rsidR="00083D07" w:rsidRPr="005E148E">
        <w:rPr>
          <w:rFonts w:ascii="Arial" w:hAnsi="Arial" w:cs="Arial"/>
          <w:szCs w:val="17"/>
        </w:rPr>
        <w:t xml:space="preserve">de </w:t>
      </w:r>
      <w:proofErr w:type="spellStart"/>
      <w:r w:rsidR="00D22D0F" w:rsidRPr="005E148E">
        <w:rPr>
          <w:rFonts w:ascii="Arial" w:hAnsi="Arial" w:cs="Arial"/>
          <w:szCs w:val="17"/>
        </w:rPr>
        <w:t>cliёnt</w:t>
      </w:r>
      <w:proofErr w:type="spellEnd"/>
      <w:r w:rsidR="00D22D0F" w:rsidRPr="005E148E">
        <w:rPr>
          <w:rFonts w:ascii="Arial" w:hAnsi="Arial" w:cs="Arial"/>
          <w:szCs w:val="17"/>
        </w:rPr>
        <w:t xml:space="preserve"> </w:t>
      </w:r>
      <w:r w:rsidR="003E6A7C" w:rsidRPr="005E148E">
        <w:rPr>
          <w:rFonts w:ascii="Arial" w:hAnsi="Arial" w:cs="Arial"/>
          <w:szCs w:val="17"/>
        </w:rPr>
        <w:t xml:space="preserve">tussentijds </w:t>
      </w:r>
      <w:r w:rsidRPr="005E148E">
        <w:rPr>
          <w:rFonts w:ascii="Arial" w:hAnsi="Arial" w:cs="Arial"/>
          <w:szCs w:val="17"/>
        </w:rPr>
        <w:t xml:space="preserve">wordt opgezegd en </w:t>
      </w:r>
      <w:r w:rsidR="00B955CB" w:rsidRPr="005E148E">
        <w:rPr>
          <w:rFonts w:ascii="Arial" w:hAnsi="Arial" w:cs="Arial"/>
          <w:szCs w:val="17"/>
        </w:rPr>
        <w:t>een redelijke vooruitzicht bestaat</w:t>
      </w:r>
      <w:r w:rsidRPr="005E148E">
        <w:rPr>
          <w:rFonts w:ascii="Arial" w:hAnsi="Arial" w:cs="Arial"/>
          <w:szCs w:val="17"/>
        </w:rPr>
        <w:t xml:space="preserve"> op het bereiken van een</w:t>
      </w:r>
      <w:r w:rsidR="00884309" w:rsidRPr="005E148E">
        <w:rPr>
          <w:rFonts w:ascii="Arial" w:hAnsi="Arial" w:cs="Arial"/>
          <w:szCs w:val="17"/>
        </w:rPr>
        <w:t xml:space="preserve"> financieel</w:t>
      </w:r>
      <w:r w:rsidRPr="005E148E">
        <w:rPr>
          <w:rFonts w:ascii="Arial" w:hAnsi="Arial" w:cs="Arial"/>
          <w:szCs w:val="17"/>
        </w:rPr>
        <w:t xml:space="preserve"> resultaat in de zin van artikel </w:t>
      </w:r>
      <w:r w:rsidR="009A3D74" w:rsidRPr="005E148E">
        <w:rPr>
          <w:rFonts w:ascii="Arial" w:hAnsi="Arial" w:cs="Arial"/>
          <w:szCs w:val="17"/>
        </w:rPr>
        <w:t xml:space="preserve">1 onder a, </w:t>
      </w:r>
      <w:r w:rsidR="003E6A7C" w:rsidRPr="005E148E">
        <w:rPr>
          <w:rFonts w:ascii="Arial" w:hAnsi="Arial" w:cs="Arial"/>
          <w:szCs w:val="17"/>
        </w:rPr>
        <w:t xml:space="preserve">vindt </w:t>
      </w:r>
      <w:r w:rsidR="00471869" w:rsidRPr="005E148E">
        <w:rPr>
          <w:rFonts w:ascii="Arial" w:hAnsi="Arial" w:cs="Arial"/>
          <w:szCs w:val="17"/>
        </w:rPr>
        <w:t xml:space="preserve">vergoeding </w:t>
      </w:r>
      <w:r w:rsidR="003E6A7C" w:rsidRPr="005E148E">
        <w:rPr>
          <w:rFonts w:ascii="Arial" w:hAnsi="Arial" w:cs="Arial"/>
          <w:szCs w:val="17"/>
        </w:rPr>
        <w:t>van het honorarium</w:t>
      </w:r>
      <w:r w:rsidR="00E0334A" w:rsidRPr="005E148E">
        <w:rPr>
          <w:rFonts w:ascii="Arial" w:hAnsi="Arial" w:cs="Arial"/>
          <w:szCs w:val="17"/>
        </w:rPr>
        <w:t xml:space="preserve"> en door de advocaat betaalde </w:t>
      </w:r>
      <w:r w:rsidR="00471869" w:rsidRPr="005E148E">
        <w:rPr>
          <w:rFonts w:ascii="Arial" w:hAnsi="Arial" w:cs="Arial"/>
          <w:szCs w:val="17"/>
        </w:rPr>
        <w:t xml:space="preserve">specifieke </w:t>
      </w:r>
      <w:r w:rsidR="00E0334A" w:rsidRPr="005E148E">
        <w:rPr>
          <w:rFonts w:ascii="Arial" w:hAnsi="Arial" w:cs="Arial"/>
          <w:szCs w:val="17"/>
        </w:rPr>
        <w:t>kosten</w:t>
      </w:r>
      <w:r w:rsidR="003E6A7C" w:rsidRPr="005E148E">
        <w:rPr>
          <w:rFonts w:ascii="Arial" w:hAnsi="Arial" w:cs="Arial"/>
          <w:szCs w:val="17"/>
        </w:rPr>
        <w:t xml:space="preserve"> </w:t>
      </w:r>
      <w:r w:rsidR="000012DA" w:rsidRPr="005E148E">
        <w:rPr>
          <w:rFonts w:ascii="Arial" w:hAnsi="Arial" w:cs="Arial"/>
          <w:szCs w:val="17"/>
        </w:rPr>
        <w:t xml:space="preserve">aan de advocaat </w:t>
      </w:r>
      <w:r w:rsidR="003E6A7C" w:rsidRPr="005E148E">
        <w:rPr>
          <w:rFonts w:ascii="Arial" w:hAnsi="Arial" w:cs="Arial"/>
          <w:szCs w:val="17"/>
        </w:rPr>
        <w:t xml:space="preserve">plaats op de in </w:t>
      </w:r>
      <w:r w:rsidR="009A3D74" w:rsidRPr="005E148E">
        <w:rPr>
          <w:rFonts w:ascii="Arial" w:hAnsi="Arial" w:cs="Arial"/>
          <w:szCs w:val="17"/>
        </w:rPr>
        <w:t xml:space="preserve">artikel </w:t>
      </w:r>
      <w:r w:rsidR="008C5CBF" w:rsidRPr="005E148E">
        <w:rPr>
          <w:rFonts w:ascii="Arial" w:hAnsi="Arial" w:cs="Arial"/>
          <w:szCs w:val="17"/>
        </w:rPr>
        <w:t>5</w:t>
      </w:r>
      <w:r w:rsidR="009A3D74" w:rsidRPr="005E148E">
        <w:rPr>
          <w:rFonts w:ascii="Arial" w:hAnsi="Arial" w:cs="Arial"/>
          <w:szCs w:val="17"/>
        </w:rPr>
        <w:t xml:space="preserve"> </w:t>
      </w:r>
      <w:r w:rsidR="003E6A7C" w:rsidRPr="005E148E">
        <w:rPr>
          <w:rFonts w:ascii="Arial" w:hAnsi="Arial" w:cs="Arial"/>
          <w:szCs w:val="17"/>
        </w:rPr>
        <w:t>aangegeven wijze</w:t>
      </w:r>
      <w:r w:rsidR="00433F33" w:rsidRPr="005E148E">
        <w:rPr>
          <w:rFonts w:ascii="Arial" w:hAnsi="Arial" w:cs="Arial"/>
          <w:szCs w:val="17"/>
        </w:rPr>
        <w:t>, zodra dit financi</w:t>
      </w:r>
      <w:r w:rsidR="0067272E" w:rsidRPr="005E148E">
        <w:rPr>
          <w:rFonts w:ascii="Arial" w:hAnsi="Arial" w:cs="Arial"/>
          <w:szCs w:val="17"/>
        </w:rPr>
        <w:t>ë</w:t>
      </w:r>
      <w:r w:rsidR="00433F33" w:rsidRPr="005E148E">
        <w:rPr>
          <w:rFonts w:ascii="Arial" w:hAnsi="Arial" w:cs="Arial"/>
          <w:szCs w:val="17"/>
        </w:rPr>
        <w:t xml:space="preserve">le resultaat </w:t>
      </w:r>
      <w:r w:rsidR="00DD0ACC" w:rsidRPr="005E148E">
        <w:rPr>
          <w:rFonts w:ascii="Arial" w:hAnsi="Arial" w:cs="Arial"/>
          <w:szCs w:val="17"/>
        </w:rPr>
        <w:t>is</w:t>
      </w:r>
      <w:r w:rsidR="00433F33" w:rsidRPr="005E148E">
        <w:rPr>
          <w:rFonts w:ascii="Arial" w:hAnsi="Arial" w:cs="Arial"/>
          <w:szCs w:val="17"/>
        </w:rPr>
        <w:t xml:space="preserve"> bereikt</w:t>
      </w:r>
      <w:r w:rsidR="006D1863" w:rsidRPr="005E148E">
        <w:rPr>
          <w:rFonts w:ascii="Arial" w:hAnsi="Arial" w:cs="Arial"/>
          <w:szCs w:val="17"/>
        </w:rPr>
        <w:t>. De</w:t>
      </w:r>
      <w:r w:rsidR="003E6A7C" w:rsidRPr="005E148E">
        <w:rPr>
          <w:rFonts w:ascii="Arial" w:hAnsi="Arial" w:cs="Arial"/>
          <w:szCs w:val="17"/>
        </w:rPr>
        <w:t xml:space="preserve"> cliënt </w:t>
      </w:r>
      <w:r w:rsidR="00884309" w:rsidRPr="005E148E">
        <w:rPr>
          <w:rFonts w:ascii="Arial" w:hAnsi="Arial" w:cs="Arial"/>
          <w:szCs w:val="17"/>
        </w:rPr>
        <w:t xml:space="preserve">zal </w:t>
      </w:r>
      <w:r w:rsidR="003E6A7C" w:rsidRPr="005E148E">
        <w:rPr>
          <w:rFonts w:ascii="Arial" w:hAnsi="Arial" w:cs="Arial"/>
          <w:szCs w:val="17"/>
        </w:rPr>
        <w:t xml:space="preserve">het </w:t>
      </w:r>
      <w:r w:rsidR="006D1863" w:rsidRPr="005E148E">
        <w:rPr>
          <w:rFonts w:ascii="Arial" w:hAnsi="Arial" w:cs="Arial"/>
          <w:szCs w:val="17"/>
        </w:rPr>
        <w:t>honorarium</w:t>
      </w:r>
      <w:r w:rsidR="003E6A7C" w:rsidRPr="005E148E">
        <w:rPr>
          <w:rFonts w:ascii="Arial" w:hAnsi="Arial" w:cs="Arial"/>
          <w:szCs w:val="17"/>
        </w:rPr>
        <w:t xml:space="preserve"> </w:t>
      </w:r>
      <w:r w:rsidR="00E0334A" w:rsidRPr="005E148E">
        <w:rPr>
          <w:rFonts w:ascii="Arial" w:hAnsi="Arial" w:cs="Arial"/>
          <w:szCs w:val="17"/>
        </w:rPr>
        <w:t>en door de advocaat betaalde</w:t>
      </w:r>
      <w:r w:rsidR="00471869" w:rsidRPr="005E148E">
        <w:rPr>
          <w:rFonts w:ascii="Arial" w:hAnsi="Arial" w:cs="Arial"/>
          <w:szCs w:val="17"/>
        </w:rPr>
        <w:t xml:space="preserve"> specifieke</w:t>
      </w:r>
      <w:r w:rsidR="00E0334A" w:rsidRPr="005E148E">
        <w:rPr>
          <w:rFonts w:ascii="Arial" w:hAnsi="Arial" w:cs="Arial"/>
          <w:szCs w:val="17"/>
        </w:rPr>
        <w:t xml:space="preserve"> kosten</w:t>
      </w:r>
      <w:r w:rsidR="00471869" w:rsidRPr="005E148E">
        <w:rPr>
          <w:rFonts w:ascii="Arial" w:hAnsi="Arial" w:cs="Arial"/>
          <w:szCs w:val="17"/>
        </w:rPr>
        <w:t>,</w:t>
      </w:r>
      <w:r w:rsidR="00E0334A" w:rsidRPr="005E148E">
        <w:rPr>
          <w:rFonts w:ascii="Arial" w:hAnsi="Arial" w:cs="Arial"/>
          <w:szCs w:val="17"/>
        </w:rPr>
        <w:t xml:space="preserve"> </w:t>
      </w:r>
      <w:r w:rsidR="00921E93" w:rsidRPr="005E148E">
        <w:rPr>
          <w:rFonts w:ascii="Arial" w:hAnsi="Arial" w:cs="Arial"/>
          <w:szCs w:val="17"/>
        </w:rPr>
        <w:t>binnen veertien dagen nadat</w:t>
      </w:r>
      <w:r w:rsidR="00B955CB" w:rsidRPr="005E148E">
        <w:rPr>
          <w:rFonts w:ascii="Arial" w:hAnsi="Arial" w:cs="Arial"/>
          <w:szCs w:val="17"/>
        </w:rPr>
        <w:t xml:space="preserve"> </w:t>
      </w:r>
      <w:r w:rsidR="003E6A7C" w:rsidRPr="005E148E">
        <w:rPr>
          <w:rFonts w:ascii="Arial" w:hAnsi="Arial" w:cs="Arial"/>
          <w:szCs w:val="17"/>
        </w:rPr>
        <w:t xml:space="preserve">de cliënt </w:t>
      </w:r>
      <w:r w:rsidR="006D1863" w:rsidRPr="005E148E">
        <w:rPr>
          <w:rFonts w:ascii="Arial" w:hAnsi="Arial" w:cs="Arial"/>
          <w:szCs w:val="17"/>
        </w:rPr>
        <w:t>het financiële resultaat</w:t>
      </w:r>
      <w:r w:rsidR="003E6A7C" w:rsidRPr="005E148E">
        <w:rPr>
          <w:rFonts w:ascii="Arial" w:hAnsi="Arial" w:cs="Arial"/>
          <w:szCs w:val="17"/>
        </w:rPr>
        <w:t xml:space="preserve"> heeft ontvangen</w:t>
      </w:r>
      <w:r w:rsidR="00471869" w:rsidRPr="005E148E">
        <w:rPr>
          <w:rFonts w:ascii="Arial" w:hAnsi="Arial" w:cs="Arial"/>
          <w:szCs w:val="17"/>
        </w:rPr>
        <w:t>,</w:t>
      </w:r>
      <w:r w:rsidR="00E0334A" w:rsidRPr="005E148E">
        <w:rPr>
          <w:rFonts w:ascii="Arial" w:hAnsi="Arial" w:cs="Arial"/>
          <w:szCs w:val="17"/>
        </w:rPr>
        <w:t xml:space="preserve"> aan de advocaat voldoen</w:t>
      </w:r>
      <w:r w:rsidR="003E6A7C" w:rsidRPr="005E148E">
        <w:rPr>
          <w:rFonts w:ascii="Arial" w:hAnsi="Arial" w:cs="Arial"/>
          <w:szCs w:val="17"/>
        </w:rPr>
        <w:t>.</w:t>
      </w:r>
      <w:r w:rsidR="00B955CB" w:rsidRPr="005E148E">
        <w:rPr>
          <w:rFonts w:ascii="Arial" w:hAnsi="Arial" w:cs="Arial"/>
          <w:szCs w:val="17"/>
        </w:rPr>
        <w:t xml:space="preserve"> </w:t>
      </w:r>
      <w:r w:rsidR="004F5040" w:rsidRPr="005E148E">
        <w:rPr>
          <w:rFonts w:ascii="Arial" w:hAnsi="Arial" w:cs="Arial"/>
          <w:szCs w:val="17"/>
        </w:rPr>
        <w:t>De c</w:t>
      </w:r>
      <w:r w:rsidR="00B955CB" w:rsidRPr="005E148E">
        <w:rPr>
          <w:rFonts w:ascii="Arial" w:hAnsi="Arial" w:cs="Arial"/>
          <w:szCs w:val="17"/>
        </w:rPr>
        <w:t xml:space="preserve">liënt verplicht zich de advocaat op de hoogte te houden van de vorderingen </w:t>
      </w:r>
      <w:r w:rsidR="00083D07" w:rsidRPr="005E148E">
        <w:rPr>
          <w:rFonts w:ascii="Arial" w:hAnsi="Arial" w:cs="Arial"/>
          <w:szCs w:val="17"/>
        </w:rPr>
        <w:t>in</w:t>
      </w:r>
      <w:r w:rsidR="00B955CB" w:rsidRPr="005E148E">
        <w:rPr>
          <w:rFonts w:ascii="Arial" w:hAnsi="Arial" w:cs="Arial"/>
          <w:szCs w:val="17"/>
        </w:rPr>
        <w:t xml:space="preserve"> zijn letselschade</w:t>
      </w:r>
      <w:r w:rsidR="00C51A44" w:rsidRPr="005E148E">
        <w:rPr>
          <w:rFonts w:ascii="Arial" w:hAnsi="Arial" w:cs="Arial"/>
          <w:szCs w:val="17"/>
        </w:rPr>
        <w:t>-</w:t>
      </w:r>
      <w:r w:rsidR="003B7A4E" w:rsidRPr="005E148E">
        <w:rPr>
          <w:rFonts w:ascii="Arial" w:hAnsi="Arial" w:cs="Arial"/>
          <w:szCs w:val="17"/>
        </w:rPr>
        <w:t xml:space="preserve"> of overlijden</w:t>
      </w:r>
      <w:r w:rsidR="00C51A44" w:rsidRPr="005E148E">
        <w:rPr>
          <w:rFonts w:ascii="Arial" w:hAnsi="Arial" w:cs="Arial"/>
          <w:szCs w:val="17"/>
        </w:rPr>
        <w:t>s</w:t>
      </w:r>
      <w:r w:rsidR="003B7A4E" w:rsidRPr="005E148E">
        <w:rPr>
          <w:rFonts w:ascii="Arial" w:hAnsi="Arial" w:cs="Arial"/>
          <w:szCs w:val="17"/>
        </w:rPr>
        <w:t>schadezaak.</w:t>
      </w:r>
      <w:r w:rsidR="00BB6AB5" w:rsidRPr="005730C4">
        <w:rPr>
          <w:rStyle w:val="Voetnootmarkering"/>
          <w:rFonts w:ascii="Arial" w:hAnsi="Arial" w:cs="Arial"/>
          <w:szCs w:val="17"/>
        </w:rPr>
        <w:footnoteReference w:id="17"/>
      </w:r>
    </w:p>
    <w:p w14:paraId="4AF65BB1" w14:textId="639D894B" w:rsidR="00B955CB" w:rsidRPr="00F40361" w:rsidRDefault="003E6A7C" w:rsidP="00F40361">
      <w:pPr>
        <w:pStyle w:val="Lijstalinea"/>
        <w:widowControl w:val="0"/>
        <w:numPr>
          <w:ilvl w:val="0"/>
          <w:numId w:val="19"/>
        </w:numPr>
        <w:autoSpaceDE w:val="0"/>
        <w:autoSpaceDN w:val="0"/>
        <w:adjustRightInd w:val="0"/>
        <w:spacing w:line="240" w:lineRule="auto"/>
        <w:rPr>
          <w:rFonts w:ascii="Arial" w:hAnsi="Arial" w:cs="Arial"/>
          <w:b/>
          <w:szCs w:val="17"/>
          <w:highlight w:val="white"/>
        </w:rPr>
      </w:pPr>
      <w:r w:rsidRPr="00F40361">
        <w:rPr>
          <w:rFonts w:ascii="Arial" w:hAnsi="Arial" w:cs="Arial"/>
          <w:szCs w:val="17"/>
        </w:rPr>
        <w:t xml:space="preserve">Als de overeenkomst door </w:t>
      </w:r>
      <w:r w:rsidR="00DF280B" w:rsidRPr="00F40361">
        <w:rPr>
          <w:rFonts w:ascii="Arial" w:hAnsi="Arial" w:cs="Arial"/>
          <w:szCs w:val="17"/>
        </w:rPr>
        <w:t>de cliënt</w:t>
      </w:r>
      <w:r w:rsidRPr="00F40361">
        <w:rPr>
          <w:rFonts w:ascii="Arial" w:hAnsi="Arial" w:cs="Arial"/>
          <w:szCs w:val="17"/>
        </w:rPr>
        <w:t xml:space="preserve"> tussentijds wordt opgezegd en er</w:t>
      </w:r>
      <w:r w:rsidR="00DF280B" w:rsidRPr="00F40361">
        <w:rPr>
          <w:rFonts w:ascii="Arial" w:hAnsi="Arial" w:cs="Arial"/>
          <w:szCs w:val="17"/>
        </w:rPr>
        <w:t xml:space="preserve"> op dat moment </w:t>
      </w:r>
      <w:r w:rsidRPr="00F40361">
        <w:rPr>
          <w:rFonts w:ascii="Arial" w:hAnsi="Arial" w:cs="Arial"/>
          <w:szCs w:val="17"/>
        </w:rPr>
        <w:t xml:space="preserve"> geen redelijk vooruitzicht</w:t>
      </w:r>
      <w:r w:rsidR="00884309" w:rsidRPr="00F40361">
        <w:rPr>
          <w:rFonts w:ascii="Arial" w:hAnsi="Arial" w:cs="Arial"/>
          <w:szCs w:val="17"/>
        </w:rPr>
        <w:t xml:space="preserve"> </w:t>
      </w:r>
      <w:r w:rsidRPr="00F40361">
        <w:rPr>
          <w:rFonts w:ascii="Arial" w:hAnsi="Arial" w:cs="Arial"/>
          <w:szCs w:val="17"/>
        </w:rPr>
        <w:t>bestaa</w:t>
      </w:r>
      <w:r w:rsidR="00884309" w:rsidRPr="00F40361">
        <w:rPr>
          <w:rFonts w:ascii="Arial" w:hAnsi="Arial" w:cs="Arial"/>
          <w:szCs w:val="17"/>
        </w:rPr>
        <w:t>t</w:t>
      </w:r>
      <w:r w:rsidRPr="00F40361">
        <w:rPr>
          <w:rFonts w:ascii="Arial" w:hAnsi="Arial" w:cs="Arial"/>
          <w:szCs w:val="17"/>
        </w:rPr>
        <w:t xml:space="preserve"> op het bereiken van een</w:t>
      </w:r>
      <w:r w:rsidR="00884309" w:rsidRPr="00F40361">
        <w:rPr>
          <w:rFonts w:ascii="Arial" w:hAnsi="Arial" w:cs="Arial"/>
          <w:szCs w:val="17"/>
        </w:rPr>
        <w:t xml:space="preserve"> financieel </w:t>
      </w:r>
      <w:r w:rsidRPr="00F40361">
        <w:rPr>
          <w:rFonts w:ascii="Arial" w:hAnsi="Arial" w:cs="Arial"/>
          <w:szCs w:val="17"/>
        </w:rPr>
        <w:t xml:space="preserve">resultaat in de zin van artikel </w:t>
      </w:r>
      <w:r w:rsidR="009A3D74" w:rsidRPr="00F40361">
        <w:rPr>
          <w:rFonts w:ascii="Arial" w:hAnsi="Arial" w:cs="Arial"/>
          <w:szCs w:val="17"/>
        </w:rPr>
        <w:t xml:space="preserve">1 </w:t>
      </w:r>
      <w:r w:rsidR="000012DA" w:rsidRPr="00F40361">
        <w:rPr>
          <w:rFonts w:ascii="Arial" w:hAnsi="Arial" w:cs="Arial"/>
          <w:szCs w:val="17"/>
        </w:rPr>
        <w:t>onder a</w:t>
      </w:r>
      <w:r w:rsidR="00133A18" w:rsidRPr="00F40361">
        <w:rPr>
          <w:rFonts w:ascii="Arial" w:hAnsi="Arial" w:cs="Arial"/>
          <w:szCs w:val="17"/>
        </w:rPr>
        <w:t xml:space="preserve"> en artikel 10 onder b</w:t>
      </w:r>
      <w:r w:rsidR="00884309" w:rsidRPr="00F40361">
        <w:rPr>
          <w:rFonts w:ascii="Arial" w:hAnsi="Arial" w:cs="Arial"/>
          <w:szCs w:val="17"/>
        </w:rPr>
        <w:t>,</w:t>
      </w:r>
      <w:r w:rsidR="000012DA" w:rsidRPr="00F40361">
        <w:rPr>
          <w:rFonts w:ascii="Arial" w:hAnsi="Arial" w:cs="Arial"/>
          <w:szCs w:val="17"/>
        </w:rPr>
        <w:t xml:space="preserve"> </w:t>
      </w:r>
      <w:r w:rsidR="00DF280B" w:rsidRPr="00F40361">
        <w:rPr>
          <w:rFonts w:ascii="Arial" w:hAnsi="Arial" w:cs="Arial"/>
          <w:szCs w:val="17"/>
        </w:rPr>
        <w:t>dan zal</w:t>
      </w:r>
      <w:r w:rsidRPr="00F40361">
        <w:rPr>
          <w:rFonts w:ascii="Arial" w:hAnsi="Arial" w:cs="Arial"/>
          <w:szCs w:val="17"/>
        </w:rPr>
        <w:t xml:space="preserve"> de cliënt</w:t>
      </w:r>
      <w:r w:rsidR="003B7A4E" w:rsidRPr="00F40361">
        <w:rPr>
          <w:rFonts w:ascii="Arial" w:hAnsi="Arial" w:cs="Arial"/>
          <w:szCs w:val="17"/>
        </w:rPr>
        <w:t xml:space="preserve"> </w:t>
      </w:r>
      <w:r w:rsidRPr="00F40361">
        <w:rPr>
          <w:rFonts w:ascii="Arial" w:hAnsi="Arial" w:cs="Arial"/>
          <w:szCs w:val="17"/>
        </w:rPr>
        <w:t xml:space="preserve">de advocaat </w:t>
      </w:r>
      <w:r w:rsidR="00A95B09" w:rsidRPr="00F40361">
        <w:rPr>
          <w:rFonts w:ascii="Arial" w:hAnsi="Arial" w:cs="Arial"/>
          <w:szCs w:val="17"/>
        </w:rPr>
        <w:t xml:space="preserve">op het moment dat </w:t>
      </w:r>
      <w:r w:rsidR="004F5040" w:rsidRPr="00F40361">
        <w:rPr>
          <w:rFonts w:ascii="Arial" w:hAnsi="Arial" w:cs="Arial"/>
          <w:szCs w:val="17"/>
        </w:rPr>
        <w:t xml:space="preserve">alsnog </w:t>
      </w:r>
      <w:r w:rsidR="00A95B09" w:rsidRPr="00F40361">
        <w:rPr>
          <w:rFonts w:ascii="Arial" w:hAnsi="Arial" w:cs="Arial"/>
          <w:szCs w:val="17"/>
        </w:rPr>
        <w:t>financieel resultaat wordt behaald</w:t>
      </w:r>
      <w:r w:rsidR="000D21B6" w:rsidRPr="00F40361">
        <w:rPr>
          <w:rFonts w:ascii="Arial" w:hAnsi="Arial" w:cs="Arial"/>
          <w:szCs w:val="17"/>
        </w:rPr>
        <w:t>,</w:t>
      </w:r>
      <w:r w:rsidR="00A95B09" w:rsidRPr="00F40361">
        <w:rPr>
          <w:rFonts w:ascii="Arial" w:hAnsi="Arial" w:cs="Arial"/>
          <w:szCs w:val="17"/>
        </w:rPr>
        <w:t xml:space="preserve"> </w:t>
      </w:r>
      <w:r w:rsidR="00884309" w:rsidRPr="00F40361">
        <w:rPr>
          <w:rFonts w:ascii="Arial" w:hAnsi="Arial" w:cs="Arial"/>
          <w:szCs w:val="17"/>
        </w:rPr>
        <w:t xml:space="preserve">honoreren op </w:t>
      </w:r>
      <w:r w:rsidR="00DF280B" w:rsidRPr="00F40361">
        <w:rPr>
          <w:rFonts w:ascii="Arial" w:hAnsi="Arial" w:cs="Arial"/>
          <w:szCs w:val="17"/>
        </w:rPr>
        <w:t>basis van het</w:t>
      </w:r>
      <w:r w:rsidR="00680EB4" w:rsidRPr="00F40361">
        <w:rPr>
          <w:rFonts w:ascii="Arial" w:hAnsi="Arial" w:cs="Arial"/>
          <w:szCs w:val="17"/>
        </w:rPr>
        <w:t xml:space="preserve"> gebruikelijke uurtarief</w:t>
      </w:r>
      <w:r w:rsidR="00884309" w:rsidRPr="00F40361">
        <w:rPr>
          <w:rFonts w:ascii="Arial" w:hAnsi="Arial" w:cs="Arial"/>
          <w:szCs w:val="17"/>
        </w:rPr>
        <w:t>,</w:t>
      </w:r>
      <w:r w:rsidR="00680EB4" w:rsidRPr="00F40361">
        <w:rPr>
          <w:rFonts w:ascii="Arial" w:hAnsi="Arial" w:cs="Arial"/>
          <w:szCs w:val="17"/>
        </w:rPr>
        <w:t xml:space="preserve"> </w:t>
      </w:r>
      <w:r w:rsidR="003B7A4E" w:rsidRPr="00F40361">
        <w:rPr>
          <w:rFonts w:ascii="Arial" w:hAnsi="Arial" w:cs="Arial"/>
          <w:szCs w:val="17"/>
        </w:rPr>
        <w:t>vermenigvuldigd</w:t>
      </w:r>
      <w:r w:rsidR="00DF280B" w:rsidRPr="00F40361">
        <w:rPr>
          <w:rFonts w:ascii="Arial" w:hAnsi="Arial" w:cs="Arial"/>
          <w:szCs w:val="17"/>
        </w:rPr>
        <w:t xml:space="preserve"> met het aantal door de advocaat gewerkte uren</w:t>
      </w:r>
      <w:r w:rsidR="00277532" w:rsidRPr="00F40361">
        <w:rPr>
          <w:rFonts w:ascii="Arial" w:hAnsi="Arial" w:cs="Arial"/>
          <w:szCs w:val="17"/>
        </w:rPr>
        <w:t>.</w:t>
      </w:r>
      <w:r w:rsidR="004F5040" w:rsidRPr="00F40361">
        <w:rPr>
          <w:rFonts w:ascii="Arial" w:hAnsi="Arial" w:cs="Arial"/>
          <w:szCs w:val="17"/>
        </w:rPr>
        <w:t xml:space="preserve"> </w:t>
      </w:r>
      <w:r w:rsidR="002E5328" w:rsidRPr="00F40361">
        <w:rPr>
          <w:rFonts w:ascii="Arial" w:hAnsi="Arial" w:cs="Arial"/>
          <w:szCs w:val="17"/>
        </w:rPr>
        <w:t xml:space="preserve">De </w:t>
      </w:r>
      <w:proofErr w:type="spellStart"/>
      <w:r w:rsidR="002E5328" w:rsidRPr="00F40361">
        <w:rPr>
          <w:rFonts w:ascii="Arial" w:hAnsi="Arial" w:cs="Arial"/>
          <w:szCs w:val="17"/>
        </w:rPr>
        <w:t>c</w:t>
      </w:r>
      <w:r w:rsidR="00A95B09" w:rsidRPr="00F40361">
        <w:rPr>
          <w:rFonts w:ascii="Arial" w:hAnsi="Arial" w:cs="Arial"/>
          <w:szCs w:val="17"/>
        </w:rPr>
        <w:t>liёnt</w:t>
      </w:r>
      <w:proofErr w:type="spellEnd"/>
      <w:r w:rsidR="00A95B09" w:rsidRPr="00F40361">
        <w:rPr>
          <w:rFonts w:ascii="Arial" w:hAnsi="Arial" w:cs="Arial"/>
          <w:szCs w:val="17"/>
        </w:rPr>
        <w:t xml:space="preserve"> moet </w:t>
      </w:r>
      <w:r w:rsidR="001C7027" w:rsidRPr="00F40361">
        <w:rPr>
          <w:rFonts w:ascii="Arial" w:hAnsi="Arial" w:cs="Arial"/>
          <w:szCs w:val="17"/>
        </w:rPr>
        <w:t xml:space="preserve">in dit geval </w:t>
      </w:r>
      <w:r w:rsidR="00A95B09" w:rsidRPr="00F40361">
        <w:rPr>
          <w:rFonts w:ascii="Arial" w:hAnsi="Arial" w:cs="Arial"/>
          <w:szCs w:val="17"/>
        </w:rPr>
        <w:t xml:space="preserve">alleen dan aan de advocaat betalen als na beëindiging door </w:t>
      </w:r>
      <w:r w:rsidR="004F5040" w:rsidRPr="00F40361">
        <w:rPr>
          <w:rFonts w:ascii="Arial" w:hAnsi="Arial" w:cs="Arial"/>
          <w:szCs w:val="17"/>
        </w:rPr>
        <w:t xml:space="preserve">de </w:t>
      </w:r>
      <w:proofErr w:type="spellStart"/>
      <w:r w:rsidR="00A95B09" w:rsidRPr="00F40361">
        <w:rPr>
          <w:rFonts w:ascii="Arial" w:hAnsi="Arial" w:cs="Arial"/>
          <w:szCs w:val="17"/>
        </w:rPr>
        <w:t>cliёnt</w:t>
      </w:r>
      <w:proofErr w:type="spellEnd"/>
      <w:r w:rsidR="00A95B09" w:rsidRPr="00F40361">
        <w:rPr>
          <w:rFonts w:ascii="Arial" w:hAnsi="Arial" w:cs="Arial"/>
          <w:szCs w:val="17"/>
        </w:rPr>
        <w:t xml:space="preserve"> een financieel resultaat wordt behaald van minimaal </w:t>
      </w:r>
      <w:r w:rsidR="00B43E38" w:rsidRPr="00F40361">
        <w:rPr>
          <w:rFonts w:ascii="Arial" w:hAnsi="Arial" w:cs="Arial"/>
          <w:szCs w:val="17"/>
        </w:rPr>
        <w:t xml:space="preserve">€ </w:t>
      </w:r>
      <w:r w:rsidR="00A95B09" w:rsidRPr="00F40361">
        <w:rPr>
          <w:rFonts w:ascii="Arial" w:hAnsi="Arial" w:cs="Arial"/>
          <w:szCs w:val="17"/>
          <w:highlight w:val="lightGray"/>
        </w:rPr>
        <w:t>…</w:t>
      </w:r>
      <w:r w:rsidR="00B43E38" w:rsidRPr="00F40361">
        <w:rPr>
          <w:rFonts w:ascii="Arial" w:hAnsi="Arial" w:cs="Arial"/>
          <w:szCs w:val="17"/>
          <w:highlight w:val="lightGray"/>
        </w:rPr>
        <w:t>…</w:t>
      </w:r>
      <w:r w:rsidR="00083D07" w:rsidRPr="00F40361">
        <w:rPr>
          <w:rFonts w:ascii="Arial" w:hAnsi="Arial" w:cs="Arial"/>
          <w:szCs w:val="17"/>
          <w:highlight w:val="lightGray"/>
        </w:rPr>
        <w:t>...</w:t>
      </w:r>
      <w:r w:rsidR="00B43E38" w:rsidRPr="00F40361">
        <w:rPr>
          <w:rFonts w:ascii="Arial" w:hAnsi="Arial" w:cs="Arial"/>
          <w:szCs w:val="17"/>
        </w:rPr>
        <w:t>.</w:t>
      </w:r>
      <w:r w:rsidR="00A95B09" w:rsidRPr="00F40361">
        <w:rPr>
          <w:rFonts w:ascii="Arial" w:hAnsi="Arial" w:cs="Arial"/>
          <w:b/>
          <w:szCs w:val="17"/>
        </w:rPr>
        <w:t xml:space="preserve"> </w:t>
      </w:r>
      <w:r w:rsidR="000D21B6" w:rsidRPr="005730C4">
        <w:rPr>
          <w:rStyle w:val="Voetnootmarkering"/>
          <w:rFonts w:ascii="Arial" w:hAnsi="Arial" w:cs="Arial"/>
          <w:szCs w:val="17"/>
        </w:rPr>
        <w:footnoteReference w:id="18"/>
      </w:r>
      <w:r w:rsidR="000D21B6" w:rsidRPr="00F40361">
        <w:rPr>
          <w:rFonts w:ascii="Arial" w:hAnsi="Arial" w:cs="Arial"/>
          <w:b/>
          <w:szCs w:val="17"/>
        </w:rPr>
        <w:t xml:space="preserve"> </w:t>
      </w:r>
      <w:r w:rsidR="00A95B09" w:rsidRPr="00F40361">
        <w:rPr>
          <w:rFonts w:ascii="Arial" w:hAnsi="Arial" w:cs="Arial"/>
          <w:szCs w:val="17"/>
        </w:rPr>
        <w:t>Wanneer onherroepelijk vaststaat dat geen financieel resultaat meer kan worden behaald dan is de cliënt de ad</w:t>
      </w:r>
      <w:r w:rsidR="00DD0ACC" w:rsidRPr="00F40361">
        <w:rPr>
          <w:rFonts w:ascii="Arial" w:hAnsi="Arial" w:cs="Arial"/>
          <w:szCs w:val="17"/>
        </w:rPr>
        <w:t>v</w:t>
      </w:r>
      <w:r w:rsidR="00A95B09" w:rsidRPr="00F40361">
        <w:rPr>
          <w:rFonts w:ascii="Arial" w:hAnsi="Arial" w:cs="Arial"/>
          <w:szCs w:val="17"/>
        </w:rPr>
        <w:t>ocaat</w:t>
      </w:r>
      <w:r w:rsidR="00277532" w:rsidRPr="00F40361">
        <w:rPr>
          <w:rFonts w:ascii="Arial" w:hAnsi="Arial" w:cs="Arial"/>
          <w:szCs w:val="17"/>
        </w:rPr>
        <w:t xml:space="preserve"> in het geheel geen honorarium</w:t>
      </w:r>
      <w:r w:rsidR="00101D21" w:rsidRPr="00F40361">
        <w:rPr>
          <w:rFonts w:ascii="Arial" w:hAnsi="Arial" w:cs="Arial"/>
          <w:szCs w:val="17"/>
        </w:rPr>
        <w:t xml:space="preserve"> </w:t>
      </w:r>
      <w:r w:rsidR="00A95B09" w:rsidRPr="00F40361">
        <w:rPr>
          <w:rFonts w:ascii="Arial" w:hAnsi="Arial" w:cs="Arial"/>
          <w:szCs w:val="17"/>
        </w:rPr>
        <w:t>verschuldigd.</w:t>
      </w:r>
      <w:r w:rsidR="00BB6AB5" w:rsidRPr="00F40361">
        <w:rPr>
          <w:rFonts w:ascii="Arial" w:hAnsi="Arial" w:cs="Arial"/>
          <w:b/>
          <w:szCs w:val="17"/>
        </w:rPr>
        <w:t xml:space="preserve"> </w:t>
      </w:r>
      <w:r w:rsidR="00884309" w:rsidRPr="00F40361">
        <w:rPr>
          <w:rFonts w:ascii="Arial" w:hAnsi="Arial" w:cs="Arial"/>
          <w:szCs w:val="17"/>
        </w:rPr>
        <w:t xml:space="preserve">De </w:t>
      </w:r>
      <w:proofErr w:type="spellStart"/>
      <w:r w:rsidR="00884309" w:rsidRPr="00F40361">
        <w:rPr>
          <w:rFonts w:ascii="Arial" w:hAnsi="Arial" w:cs="Arial"/>
          <w:szCs w:val="17"/>
        </w:rPr>
        <w:t>cliёnt</w:t>
      </w:r>
      <w:proofErr w:type="spellEnd"/>
      <w:r w:rsidR="00884309" w:rsidRPr="00F40361">
        <w:rPr>
          <w:rFonts w:ascii="Arial" w:hAnsi="Arial" w:cs="Arial"/>
          <w:szCs w:val="17"/>
        </w:rPr>
        <w:t xml:space="preserve"> zal </w:t>
      </w:r>
      <w:r w:rsidR="001C7027" w:rsidRPr="00F40361">
        <w:rPr>
          <w:rFonts w:ascii="Arial" w:hAnsi="Arial" w:cs="Arial"/>
          <w:szCs w:val="17"/>
        </w:rPr>
        <w:t xml:space="preserve">het </w:t>
      </w:r>
      <w:r w:rsidR="00884309" w:rsidRPr="00F40361">
        <w:rPr>
          <w:rFonts w:ascii="Arial" w:hAnsi="Arial" w:cs="Arial"/>
          <w:szCs w:val="17"/>
        </w:rPr>
        <w:t xml:space="preserve">op basis van dit artikel te betalen </w:t>
      </w:r>
      <w:r w:rsidR="00277532" w:rsidRPr="00F40361">
        <w:rPr>
          <w:rFonts w:ascii="Arial" w:hAnsi="Arial" w:cs="Arial"/>
          <w:szCs w:val="17"/>
        </w:rPr>
        <w:t>honorarium</w:t>
      </w:r>
      <w:r w:rsidR="00884309" w:rsidRPr="00F40361">
        <w:rPr>
          <w:rFonts w:ascii="Arial" w:hAnsi="Arial" w:cs="Arial"/>
          <w:szCs w:val="17"/>
        </w:rPr>
        <w:t xml:space="preserve"> aan de advocaat voldoen binnen twee weken nadat de </w:t>
      </w:r>
      <w:proofErr w:type="spellStart"/>
      <w:r w:rsidR="00884309" w:rsidRPr="00F40361">
        <w:rPr>
          <w:rFonts w:ascii="Arial" w:hAnsi="Arial" w:cs="Arial"/>
          <w:szCs w:val="17"/>
        </w:rPr>
        <w:t>cli</w:t>
      </w:r>
      <w:r w:rsidR="00BB6AB5" w:rsidRPr="00F40361">
        <w:rPr>
          <w:rFonts w:ascii="Arial" w:hAnsi="Arial" w:cs="Arial"/>
          <w:szCs w:val="17"/>
        </w:rPr>
        <w:t>ё</w:t>
      </w:r>
      <w:r w:rsidR="00884309" w:rsidRPr="00F40361">
        <w:rPr>
          <w:rFonts w:ascii="Arial" w:hAnsi="Arial" w:cs="Arial"/>
          <w:szCs w:val="17"/>
        </w:rPr>
        <w:t>nt</w:t>
      </w:r>
      <w:proofErr w:type="spellEnd"/>
      <w:r w:rsidR="00884309" w:rsidRPr="00F40361">
        <w:rPr>
          <w:rFonts w:ascii="Arial" w:hAnsi="Arial" w:cs="Arial"/>
          <w:szCs w:val="17"/>
        </w:rPr>
        <w:t xml:space="preserve"> het </w:t>
      </w:r>
      <w:r w:rsidR="00E0334A" w:rsidRPr="00F40361">
        <w:rPr>
          <w:rFonts w:ascii="Arial" w:hAnsi="Arial" w:cs="Arial"/>
          <w:szCs w:val="17"/>
        </w:rPr>
        <w:t>financiële</w:t>
      </w:r>
      <w:r w:rsidR="00884309" w:rsidRPr="00F40361">
        <w:rPr>
          <w:rFonts w:ascii="Arial" w:hAnsi="Arial" w:cs="Arial"/>
          <w:szCs w:val="17"/>
        </w:rPr>
        <w:t xml:space="preserve"> resultaat heeft ontvangen. </w:t>
      </w:r>
      <w:r w:rsidR="002E5328" w:rsidRPr="00F40361">
        <w:rPr>
          <w:rFonts w:ascii="Arial" w:hAnsi="Arial" w:cs="Arial"/>
          <w:szCs w:val="17"/>
        </w:rPr>
        <w:t xml:space="preserve">De </w:t>
      </w:r>
      <w:proofErr w:type="spellStart"/>
      <w:r w:rsidR="002E5328" w:rsidRPr="00F40361">
        <w:rPr>
          <w:rFonts w:ascii="Arial" w:hAnsi="Arial" w:cs="Arial"/>
          <w:szCs w:val="17"/>
        </w:rPr>
        <w:t>c</w:t>
      </w:r>
      <w:r w:rsidR="00884309" w:rsidRPr="00F40361">
        <w:rPr>
          <w:rFonts w:ascii="Arial" w:hAnsi="Arial" w:cs="Arial"/>
          <w:szCs w:val="17"/>
        </w:rPr>
        <w:t>li</w:t>
      </w:r>
      <w:r w:rsidR="00BB6AB5" w:rsidRPr="00F40361">
        <w:rPr>
          <w:rFonts w:ascii="Arial" w:hAnsi="Arial" w:cs="Arial"/>
          <w:szCs w:val="17"/>
        </w:rPr>
        <w:t>ё</w:t>
      </w:r>
      <w:r w:rsidR="00884309" w:rsidRPr="00F40361">
        <w:rPr>
          <w:rFonts w:ascii="Arial" w:hAnsi="Arial" w:cs="Arial"/>
          <w:szCs w:val="17"/>
        </w:rPr>
        <w:t>nt</w:t>
      </w:r>
      <w:proofErr w:type="spellEnd"/>
      <w:r w:rsidR="00884309" w:rsidRPr="00F40361">
        <w:rPr>
          <w:rFonts w:ascii="Arial" w:hAnsi="Arial" w:cs="Arial"/>
          <w:szCs w:val="17"/>
        </w:rPr>
        <w:t xml:space="preserve"> verplicht zich de advocaat op de hoogte te houden van de vorderingen </w:t>
      </w:r>
      <w:r w:rsidR="00A950EA" w:rsidRPr="00F40361">
        <w:rPr>
          <w:rFonts w:ascii="Arial" w:hAnsi="Arial" w:cs="Arial"/>
          <w:szCs w:val="17"/>
        </w:rPr>
        <w:lastRenderedPageBreak/>
        <w:t>in</w:t>
      </w:r>
      <w:r w:rsidR="00884309" w:rsidRPr="00F40361">
        <w:rPr>
          <w:rFonts w:ascii="Arial" w:hAnsi="Arial" w:cs="Arial"/>
          <w:szCs w:val="17"/>
        </w:rPr>
        <w:t xml:space="preserve"> zijn letselschade</w:t>
      </w:r>
      <w:r w:rsidR="00750BE3" w:rsidRPr="00F40361">
        <w:rPr>
          <w:rFonts w:ascii="Arial" w:hAnsi="Arial" w:cs="Arial"/>
          <w:szCs w:val="17"/>
        </w:rPr>
        <w:t>-</w:t>
      </w:r>
      <w:r w:rsidR="00083D07" w:rsidRPr="00F40361">
        <w:rPr>
          <w:rFonts w:ascii="Arial" w:hAnsi="Arial" w:cs="Arial"/>
          <w:szCs w:val="17"/>
        </w:rPr>
        <w:t xml:space="preserve"> </w:t>
      </w:r>
      <w:r w:rsidR="00BB6AB5" w:rsidRPr="00F40361">
        <w:rPr>
          <w:rFonts w:ascii="Arial" w:hAnsi="Arial" w:cs="Arial"/>
          <w:szCs w:val="17"/>
        </w:rPr>
        <w:t>of overlijden</w:t>
      </w:r>
      <w:r w:rsidR="00750BE3" w:rsidRPr="00F40361">
        <w:rPr>
          <w:rFonts w:ascii="Arial" w:hAnsi="Arial" w:cs="Arial"/>
          <w:szCs w:val="17"/>
        </w:rPr>
        <w:t>s</w:t>
      </w:r>
      <w:r w:rsidR="00BB6AB5" w:rsidRPr="00F40361">
        <w:rPr>
          <w:rFonts w:ascii="Arial" w:hAnsi="Arial" w:cs="Arial"/>
          <w:szCs w:val="17"/>
        </w:rPr>
        <w:t>schadezaak.</w:t>
      </w:r>
      <w:r w:rsidR="000D21B6" w:rsidRPr="005730C4">
        <w:rPr>
          <w:rStyle w:val="Voetnootmarkering"/>
          <w:rFonts w:ascii="Arial" w:hAnsi="Arial" w:cs="Arial"/>
          <w:szCs w:val="17"/>
        </w:rPr>
        <w:footnoteReference w:id="19"/>
      </w:r>
    </w:p>
    <w:p w14:paraId="682877D4" w14:textId="77777777" w:rsidR="0099666E" w:rsidRPr="005730C4" w:rsidRDefault="0099666E" w:rsidP="0099666E">
      <w:pPr>
        <w:pStyle w:val="Lijstalinea"/>
        <w:widowControl w:val="0"/>
        <w:autoSpaceDE w:val="0"/>
        <w:autoSpaceDN w:val="0"/>
        <w:adjustRightInd w:val="0"/>
        <w:spacing w:line="240" w:lineRule="auto"/>
        <w:ind w:left="284"/>
        <w:rPr>
          <w:rFonts w:ascii="Arial" w:hAnsi="Arial" w:cs="Arial"/>
          <w:b/>
          <w:szCs w:val="17"/>
          <w:highlight w:val="white"/>
        </w:rPr>
      </w:pPr>
    </w:p>
    <w:p w14:paraId="7389FABF" w14:textId="77777777" w:rsidR="00DF280B" w:rsidRPr="005730C4" w:rsidRDefault="00DF280B" w:rsidP="00DF280B">
      <w:pPr>
        <w:pStyle w:val="Lijstalinea"/>
        <w:widowControl w:val="0"/>
        <w:autoSpaceDE w:val="0"/>
        <w:autoSpaceDN w:val="0"/>
        <w:adjustRightInd w:val="0"/>
        <w:spacing w:line="240" w:lineRule="auto"/>
        <w:ind w:left="284"/>
        <w:rPr>
          <w:rFonts w:ascii="Arial" w:hAnsi="Arial" w:cs="Arial"/>
          <w:b/>
          <w:szCs w:val="17"/>
          <w:highlight w:val="white"/>
        </w:rPr>
      </w:pPr>
    </w:p>
    <w:p w14:paraId="0F655F76" w14:textId="77777777" w:rsidR="00680EB4" w:rsidRPr="005730C4" w:rsidRDefault="00AC73F1" w:rsidP="00DF280B">
      <w:pPr>
        <w:pStyle w:val="Lijstalinea"/>
        <w:widowControl w:val="0"/>
        <w:autoSpaceDE w:val="0"/>
        <w:autoSpaceDN w:val="0"/>
        <w:adjustRightInd w:val="0"/>
        <w:spacing w:line="240" w:lineRule="auto"/>
        <w:ind w:left="284" w:hanging="284"/>
        <w:rPr>
          <w:rFonts w:ascii="Arial" w:hAnsi="Arial" w:cs="Arial"/>
          <w:b/>
          <w:szCs w:val="17"/>
          <w:highlight w:val="white"/>
        </w:rPr>
      </w:pPr>
      <w:r w:rsidRPr="005730C4">
        <w:rPr>
          <w:rFonts w:ascii="Arial" w:hAnsi="Arial" w:cs="Arial"/>
          <w:b/>
          <w:szCs w:val="17"/>
        </w:rPr>
        <w:t>11.</w:t>
      </w:r>
      <w:r w:rsidR="00836A7E" w:rsidRPr="005730C4">
        <w:rPr>
          <w:rFonts w:ascii="Arial" w:hAnsi="Arial" w:cs="Arial"/>
          <w:b/>
          <w:szCs w:val="17"/>
        </w:rPr>
        <w:t xml:space="preserve"> Tussentijdse overdracht aan </w:t>
      </w:r>
      <w:r w:rsidR="000E3EDD" w:rsidRPr="005730C4">
        <w:rPr>
          <w:rFonts w:ascii="Arial" w:hAnsi="Arial" w:cs="Arial"/>
          <w:b/>
          <w:szCs w:val="17"/>
        </w:rPr>
        <w:t xml:space="preserve">een </w:t>
      </w:r>
      <w:r w:rsidR="00836A7E" w:rsidRPr="005730C4">
        <w:rPr>
          <w:rFonts w:ascii="Arial" w:hAnsi="Arial" w:cs="Arial"/>
          <w:b/>
          <w:szCs w:val="17"/>
        </w:rPr>
        <w:t>andere belangenbehartiger</w:t>
      </w:r>
      <w:r w:rsidR="00914956" w:rsidRPr="005730C4">
        <w:rPr>
          <w:rFonts w:ascii="Arial" w:hAnsi="Arial" w:cs="Arial"/>
          <w:szCs w:val="17"/>
        </w:rPr>
        <w:br/>
      </w:r>
    </w:p>
    <w:p w14:paraId="3F0BDEE6" w14:textId="77777777" w:rsidR="00352A0F" w:rsidRPr="005730C4" w:rsidRDefault="00680EB4" w:rsidP="00D82393">
      <w:pPr>
        <w:widowControl w:val="0"/>
        <w:autoSpaceDE w:val="0"/>
        <w:autoSpaceDN w:val="0"/>
        <w:adjustRightInd w:val="0"/>
        <w:spacing w:line="240" w:lineRule="auto"/>
        <w:ind w:left="284"/>
        <w:rPr>
          <w:rFonts w:ascii="Arial" w:hAnsi="Arial" w:cs="Arial"/>
        </w:rPr>
      </w:pPr>
      <w:r w:rsidRPr="005730C4">
        <w:rPr>
          <w:rFonts w:ascii="Arial" w:hAnsi="Arial" w:cs="Arial"/>
        </w:rPr>
        <w:t>Als tussentijds over</w:t>
      </w:r>
      <w:r w:rsidR="006D1863" w:rsidRPr="005730C4">
        <w:rPr>
          <w:rFonts w:ascii="Arial" w:hAnsi="Arial" w:cs="Arial"/>
        </w:rPr>
        <w:t xml:space="preserve">dracht van de zaak plaatsvindt </w:t>
      </w:r>
      <w:r w:rsidRPr="005730C4">
        <w:rPr>
          <w:rFonts w:ascii="Arial" w:hAnsi="Arial" w:cs="Arial"/>
        </w:rPr>
        <w:t xml:space="preserve">aan een opvolgende </w:t>
      </w:r>
      <w:r w:rsidR="00DF280B" w:rsidRPr="005730C4">
        <w:rPr>
          <w:rFonts w:ascii="Arial" w:hAnsi="Arial" w:cs="Arial"/>
        </w:rPr>
        <w:t>belangenbehartiger</w:t>
      </w:r>
      <w:r w:rsidRPr="005730C4">
        <w:rPr>
          <w:rFonts w:ascii="Arial" w:hAnsi="Arial" w:cs="Arial"/>
        </w:rPr>
        <w:t xml:space="preserve"> </w:t>
      </w:r>
      <w:r w:rsidR="00133A18" w:rsidRPr="005730C4">
        <w:rPr>
          <w:rFonts w:ascii="Arial" w:hAnsi="Arial" w:cs="Arial"/>
        </w:rPr>
        <w:t xml:space="preserve">is de cliënt verplicht de opvolgende </w:t>
      </w:r>
      <w:r w:rsidR="00DF280B" w:rsidRPr="005730C4">
        <w:rPr>
          <w:rFonts w:ascii="Arial" w:hAnsi="Arial" w:cs="Arial"/>
        </w:rPr>
        <w:t>belangenbehartiger</w:t>
      </w:r>
      <w:r w:rsidRPr="005730C4">
        <w:rPr>
          <w:rFonts w:ascii="Arial" w:hAnsi="Arial" w:cs="Arial"/>
        </w:rPr>
        <w:t xml:space="preserve"> te wijzen op </w:t>
      </w:r>
      <w:r w:rsidR="00FF3051" w:rsidRPr="005730C4">
        <w:rPr>
          <w:rFonts w:ascii="Arial" w:hAnsi="Arial" w:cs="Arial"/>
        </w:rPr>
        <w:t>de inhoud van de</w:t>
      </w:r>
      <w:r w:rsidR="00BB6AB5" w:rsidRPr="005730C4">
        <w:rPr>
          <w:rFonts w:ascii="Arial" w:hAnsi="Arial" w:cs="Arial"/>
        </w:rPr>
        <w:t>ze</w:t>
      </w:r>
      <w:r w:rsidR="00FF3051" w:rsidRPr="005730C4">
        <w:rPr>
          <w:rFonts w:ascii="Arial" w:hAnsi="Arial" w:cs="Arial"/>
        </w:rPr>
        <w:t xml:space="preserve"> overeenkomst </w:t>
      </w:r>
      <w:r w:rsidR="00352A0F" w:rsidRPr="005730C4">
        <w:rPr>
          <w:rFonts w:ascii="Arial" w:hAnsi="Arial" w:cs="Arial"/>
        </w:rPr>
        <w:t>en de daaruit voortvloeiende (</w:t>
      </w:r>
      <w:r w:rsidR="00E0334A" w:rsidRPr="005730C4">
        <w:rPr>
          <w:rFonts w:ascii="Arial" w:hAnsi="Arial" w:cs="Arial"/>
        </w:rPr>
        <w:t>financiële</w:t>
      </w:r>
      <w:r w:rsidR="00352A0F" w:rsidRPr="005730C4">
        <w:rPr>
          <w:rFonts w:ascii="Arial" w:hAnsi="Arial" w:cs="Arial"/>
        </w:rPr>
        <w:t>) gevolgen.</w:t>
      </w:r>
    </w:p>
    <w:p w14:paraId="4572FDC3" w14:textId="77777777" w:rsidR="00633B51" w:rsidRPr="005730C4" w:rsidRDefault="00914956" w:rsidP="003B7A4E">
      <w:pPr>
        <w:widowControl w:val="0"/>
        <w:autoSpaceDE w:val="0"/>
        <w:autoSpaceDN w:val="0"/>
        <w:adjustRightInd w:val="0"/>
        <w:spacing w:line="240" w:lineRule="auto"/>
        <w:rPr>
          <w:rFonts w:ascii="Arial" w:hAnsi="Arial" w:cs="Arial"/>
          <w:b/>
          <w:szCs w:val="17"/>
          <w:highlight w:val="white"/>
        </w:rPr>
      </w:pPr>
      <w:r w:rsidRPr="005730C4">
        <w:rPr>
          <w:rFonts w:ascii="Arial" w:hAnsi="Arial" w:cs="Arial"/>
        </w:rPr>
        <w:br/>
      </w:r>
    </w:p>
    <w:p w14:paraId="677E045E" w14:textId="77777777" w:rsidR="003B7A4E" w:rsidRPr="005730C4" w:rsidRDefault="00AC73F1" w:rsidP="003B7A4E">
      <w:pPr>
        <w:widowControl w:val="0"/>
        <w:autoSpaceDE w:val="0"/>
        <w:autoSpaceDN w:val="0"/>
        <w:adjustRightInd w:val="0"/>
        <w:spacing w:line="240" w:lineRule="auto"/>
        <w:rPr>
          <w:rFonts w:ascii="Arial" w:hAnsi="Arial" w:cs="Arial"/>
          <w:b/>
          <w:szCs w:val="17"/>
          <w:highlight w:val="white"/>
        </w:rPr>
      </w:pPr>
      <w:r w:rsidRPr="005730C4">
        <w:rPr>
          <w:rFonts w:ascii="Arial" w:hAnsi="Arial" w:cs="Arial"/>
          <w:b/>
          <w:szCs w:val="17"/>
          <w:highlight w:val="white"/>
        </w:rPr>
        <w:t>12</w:t>
      </w:r>
      <w:r w:rsidR="00BF1D54" w:rsidRPr="005730C4">
        <w:rPr>
          <w:rFonts w:ascii="Arial" w:hAnsi="Arial" w:cs="Arial"/>
          <w:b/>
          <w:szCs w:val="17"/>
          <w:highlight w:val="white"/>
        </w:rPr>
        <w:t>.</w:t>
      </w:r>
      <w:r w:rsidR="003B7A4E" w:rsidRPr="005730C4">
        <w:rPr>
          <w:rFonts w:ascii="Arial" w:hAnsi="Arial" w:cs="Arial"/>
          <w:b/>
          <w:szCs w:val="17"/>
          <w:highlight w:val="white"/>
        </w:rPr>
        <w:t xml:space="preserve"> Algemene voorwaarden</w:t>
      </w:r>
      <w:r w:rsidR="003B7A4E" w:rsidRPr="005730C4">
        <w:rPr>
          <w:rStyle w:val="Voetnootmarkering"/>
          <w:rFonts w:ascii="Arial" w:hAnsi="Arial" w:cs="Arial"/>
          <w:b/>
          <w:szCs w:val="17"/>
          <w:highlight w:val="white"/>
        </w:rPr>
        <w:footnoteReference w:id="20"/>
      </w:r>
    </w:p>
    <w:p w14:paraId="687A84E1" w14:textId="77777777" w:rsidR="00083D07" w:rsidRPr="005730C4" w:rsidRDefault="00083D07" w:rsidP="003B7A4E">
      <w:pPr>
        <w:widowControl w:val="0"/>
        <w:autoSpaceDE w:val="0"/>
        <w:autoSpaceDN w:val="0"/>
        <w:adjustRightInd w:val="0"/>
        <w:spacing w:line="240" w:lineRule="auto"/>
        <w:rPr>
          <w:rFonts w:ascii="Arial" w:hAnsi="Arial" w:cs="Arial"/>
          <w:b/>
          <w:szCs w:val="17"/>
          <w:highlight w:val="white"/>
        </w:rPr>
      </w:pPr>
    </w:p>
    <w:p w14:paraId="3F4899CF" w14:textId="6C4DA3F1" w:rsidR="00083D07" w:rsidRPr="00934D9A" w:rsidRDefault="00D82393" w:rsidP="00D82393">
      <w:pPr>
        <w:widowControl w:val="0"/>
        <w:autoSpaceDE w:val="0"/>
        <w:autoSpaceDN w:val="0"/>
        <w:adjustRightInd w:val="0"/>
        <w:spacing w:line="240" w:lineRule="auto"/>
        <w:ind w:left="708" w:firstLine="708"/>
        <w:rPr>
          <w:rFonts w:ascii="Arial" w:hAnsi="Arial" w:cs="Arial"/>
          <w:i/>
          <w:szCs w:val="17"/>
          <w:highlight w:val="lightGray"/>
        </w:rPr>
      </w:pPr>
      <w:r>
        <w:rPr>
          <w:rFonts w:ascii="Arial" w:hAnsi="Arial" w:cs="Arial"/>
          <w:i/>
          <w:szCs w:val="17"/>
          <w:highlight w:val="lightGray"/>
        </w:rPr>
        <w:t>[</w:t>
      </w:r>
      <w:r w:rsidR="00934D9A" w:rsidRPr="00934D9A">
        <w:rPr>
          <w:rFonts w:ascii="Arial" w:hAnsi="Arial" w:cs="Arial"/>
          <w:i/>
          <w:szCs w:val="17"/>
          <w:highlight w:val="lightGray"/>
        </w:rPr>
        <w:t>vermelden indien van toepassing]</w:t>
      </w:r>
    </w:p>
    <w:p w14:paraId="5F416D85" w14:textId="77777777" w:rsidR="00934D9A" w:rsidRDefault="00934D9A" w:rsidP="00DF280B">
      <w:pPr>
        <w:pStyle w:val="Lijstalinea"/>
        <w:widowControl w:val="0"/>
        <w:autoSpaceDE w:val="0"/>
        <w:autoSpaceDN w:val="0"/>
        <w:adjustRightInd w:val="0"/>
        <w:spacing w:line="240" w:lineRule="auto"/>
        <w:ind w:left="0"/>
        <w:rPr>
          <w:rFonts w:ascii="Arial" w:hAnsi="Arial" w:cs="Arial"/>
          <w:b/>
        </w:rPr>
      </w:pPr>
    </w:p>
    <w:p w14:paraId="6C13608E" w14:textId="77777777" w:rsidR="00934D9A" w:rsidRDefault="00934D9A" w:rsidP="00DF280B">
      <w:pPr>
        <w:pStyle w:val="Lijstalinea"/>
        <w:widowControl w:val="0"/>
        <w:autoSpaceDE w:val="0"/>
        <w:autoSpaceDN w:val="0"/>
        <w:adjustRightInd w:val="0"/>
        <w:spacing w:line="240" w:lineRule="auto"/>
        <w:ind w:left="0"/>
        <w:rPr>
          <w:rFonts w:ascii="Arial" w:hAnsi="Arial" w:cs="Arial"/>
          <w:b/>
        </w:rPr>
      </w:pPr>
    </w:p>
    <w:p w14:paraId="3E6C0E3D" w14:textId="77777777" w:rsidR="00914956" w:rsidRPr="005730C4" w:rsidRDefault="00AC73F1" w:rsidP="00DF280B">
      <w:pPr>
        <w:pStyle w:val="Lijstalinea"/>
        <w:widowControl w:val="0"/>
        <w:autoSpaceDE w:val="0"/>
        <w:autoSpaceDN w:val="0"/>
        <w:adjustRightInd w:val="0"/>
        <w:spacing w:line="240" w:lineRule="auto"/>
        <w:ind w:left="0"/>
        <w:rPr>
          <w:rFonts w:ascii="Arial" w:hAnsi="Arial" w:cs="Arial"/>
          <w:b/>
        </w:rPr>
      </w:pPr>
      <w:r w:rsidRPr="005730C4">
        <w:rPr>
          <w:rFonts w:ascii="Arial" w:hAnsi="Arial" w:cs="Arial"/>
          <w:b/>
        </w:rPr>
        <w:t>13</w:t>
      </w:r>
      <w:r w:rsidR="00352A0F" w:rsidRPr="005730C4">
        <w:rPr>
          <w:rFonts w:ascii="Arial" w:hAnsi="Arial" w:cs="Arial"/>
          <w:b/>
        </w:rPr>
        <w:t xml:space="preserve">. </w:t>
      </w:r>
      <w:r w:rsidR="00FF3051" w:rsidRPr="005730C4">
        <w:rPr>
          <w:rFonts w:ascii="Arial" w:hAnsi="Arial" w:cs="Arial"/>
          <w:b/>
        </w:rPr>
        <w:t>G</w:t>
      </w:r>
      <w:r w:rsidR="00836A7E" w:rsidRPr="005730C4">
        <w:rPr>
          <w:rFonts w:ascii="Arial" w:hAnsi="Arial" w:cs="Arial"/>
          <w:b/>
        </w:rPr>
        <w:t>eschillenregeling</w:t>
      </w:r>
      <w:r w:rsidR="00FF3051" w:rsidRPr="005730C4">
        <w:rPr>
          <w:rStyle w:val="Voetnootmarkering"/>
          <w:rFonts w:ascii="Arial" w:hAnsi="Arial" w:cs="Arial"/>
          <w:b/>
        </w:rPr>
        <w:footnoteReference w:id="21"/>
      </w:r>
    </w:p>
    <w:p w14:paraId="526B0E27" w14:textId="77777777" w:rsidR="00337323" w:rsidRPr="005730C4" w:rsidRDefault="00337323" w:rsidP="00DF280B">
      <w:pPr>
        <w:pStyle w:val="Lijstalinea"/>
        <w:widowControl w:val="0"/>
        <w:autoSpaceDE w:val="0"/>
        <w:autoSpaceDN w:val="0"/>
        <w:adjustRightInd w:val="0"/>
        <w:spacing w:line="240" w:lineRule="auto"/>
        <w:ind w:left="0"/>
        <w:rPr>
          <w:rFonts w:ascii="Arial" w:hAnsi="Arial" w:cs="Arial"/>
          <w:b/>
        </w:rPr>
      </w:pPr>
    </w:p>
    <w:p w14:paraId="2E2CE547" w14:textId="77777777" w:rsidR="00D82393" w:rsidRPr="00D82393" w:rsidRDefault="00124918" w:rsidP="00D82393">
      <w:pPr>
        <w:pStyle w:val="Lijstalinea"/>
        <w:widowControl w:val="0"/>
        <w:numPr>
          <w:ilvl w:val="0"/>
          <w:numId w:val="32"/>
        </w:numPr>
        <w:autoSpaceDE w:val="0"/>
        <w:autoSpaceDN w:val="0"/>
        <w:adjustRightInd w:val="0"/>
        <w:spacing w:line="240" w:lineRule="auto"/>
        <w:rPr>
          <w:rFonts w:ascii="Arial" w:hAnsi="Arial" w:cs="Arial"/>
        </w:rPr>
      </w:pPr>
      <w:r w:rsidRPr="005730C4">
        <w:rPr>
          <w:rFonts w:ascii="Arial" w:hAnsi="Arial" w:cs="Arial"/>
        </w:rPr>
        <w:t>Als</w:t>
      </w:r>
      <w:r w:rsidR="00AC73F1" w:rsidRPr="005730C4">
        <w:rPr>
          <w:rFonts w:ascii="Arial" w:hAnsi="Arial" w:cs="Arial"/>
        </w:rPr>
        <w:t xml:space="preserve"> over</w:t>
      </w:r>
      <w:r w:rsidR="00337323" w:rsidRPr="005730C4">
        <w:rPr>
          <w:rFonts w:ascii="Arial" w:hAnsi="Arial" w:cs="Arial"/>
        </w:rPr>
        <w:t xml:space="preserve"> het op grond van deze overeenkomst aan de advocaat </w:t>
      </w:r>
      <w:r w:rsidR="00AC73F1" w:rsidRPr="005730C4">
        <w:rPr>
          <w:rFonts w:ascii="Arial" w:hAnsi="Arial" w:cs="Arial"/>
        </w:rPr>
        <w:t xml:space="preserve">al dan niet </w:t>
      </w:r>
      <w:r w:rsidR="00337323" w:rsidRPr="005730C4">
        <w:rPr>
          <w:rFonts w:ascii="Arial" w:hAnsi="Arial" w:cs="Arial"/>
        </w:rPr>
        <w:t xml:space="preserve">verschuldigde honorarium </w:t>
      </w:r>
      <w:r w:rsidR="00633B51" w:rsidRPr="005730C4">
        <w:rPr>
          <w:rFonts w:ascii="Arial" w:hAnsi="Arial" w:cs="Arial"/>
        </w:rPr>
        <w:t xml:space="preserve">of over betaling van specifieke kosten </w:t>
      </w:r>
      <w:r w:rsidR="00337323" w:rsidRPr="005730C4">
        <w:rPr>
          <w:rFonts w:ascii="Arial" w:hAnsi="Arial" w:cs="Arial"/>
        </w:rPr>
        <w:t xml:space="preserve">tussen partijen een geschil ontstaat, </w:t>
      </w:r>
      <w:r w:rsidR="00B955CB" w:rsidRPr="005730C4">
        <w:rPr>
          <w:rFonts w:ascii="Arial" w:hAnsi="Arial" w:cs="Arial"/>
        </w:rPr>
        <w:t>zullen partijen het geschil eerst ter beoordeling voorleggen aan</w:t>
      </w:r>
      <w:r w:rsidR="00AC73F1" w:rsidRPr="005730C4">
        <w:rPr>
          <w:rFonts w:ascii="Arial" w:hAnsi="Arial" w:cs="Arial"/>
        </w:rPr>
        <w:t xml:space="preserve"> </w:t>
      </w:r>
      <w:r w:rsidR="00934D9A" w:rsidRPr="00934D9A">
        <w:rPr>
          <w:rFonts w:ascii="Arial" w:hAnsi="Arial" w:cs="Arial"/>
          <w:i/>
          <w:szCs w:val="17"/>
          <w:highlight w:val="lightGray"/>
        </w:rPr>
        <w:t>[t</w:t>
      </w:r>
      <w:r w:rsidR="00A16836" w:rsidRPr="00934D9A">
        <w:rPr>
          <w:rFonts w:ascii="Arial" w:hAnsi="Arial" w:cs="Arial"/>
          <w:i/>
          <w:szCs w:val="17"/>
          <w:highlight w:val="lightGray"/>
        </w:rPr>
        <w:t>oepasselijke geschilleninstantie invulle</w:t>
      </w:r>
      <w:r w:rsidR="00934D9A" w:rsidRPr="00934D9A">
        <w:rPr>
          <w:rFonts w:ascii="Arial" w:hAnsi="Arial" w:cs="Arial"/>
          <w:i/>
          <w:szCs w:val="17"/>
          <w:highlight w:val="lightGray"/>
        </w:rPr>
        <w:t>n]</w:t>
      </w:r>
      <w:r w:rsidR="00934D9A">
        <w:rPr>
          <w:rFonts w:ascii="Arial" w:hAnsi="Arial" w:cs="Arial"/>
          <w:szCs w:val="17"/>
        </w:rPr>
        <w:t>.</w:t>
      </w:r>
    </w:p>
    <w:p w14:paraId="14A42FDD" w14:textId="01FEFC97" w:rsidR="003B7A4E" w:rsidRPr="00D82393" w:rsidRDefault="003B7A4E" w:rsidP="00D82393">
      <w:pPr>
        <w:pStyle w:val="Lijstalinea"/>
        <w:widowControl w:val="0"/>
        <w:numPr>
          <w:ilvl w:val="0"/>
          <w:numId w:val="32"/>
        </w:numPr>
        <w:autoSpaceDE w:val="0"/>
        <w:autoSpaceDN w:val="0"/>
        <w:adjustRightInd w:val="0"/>
        <w:spacing w:line="240" w:lineRule="auto"/>
        <w:rPr>
          <w:rFonts w:ascii="Arial" w:hAnsi="Arial" w:cs="Arial"/>
        </w:rPr>
      </w:pPr>
      <w:r w:rsidRPr="00D82393">
        <w:rPr>
          <w:rFonts w:ascii="Arial" w:hAnsi="Arial" w:cs="Arial"/>
        </w:rPr>
        <w:t>Op deze overeenkomst is Nederlands recht van toepassing.</w:t>
      </w:r>
    </w:p>
    <w:p w14:paraId="79CCE3DC" w14:textId="77777777" w:rsidR="003B7A4E" w:rsidRPr="005730C4" w:rsidRDefault="003B7A4E" w:rsidP="00DF280B">
      <w:pPr>
        <w:pStyle w:val="Lijstalinea"/>
        <w:widowControl w:val="0"/>
        <w:autoSpaceDE w:val="0"/>
        <w:autoSpaceDN w:val="0"/>
        <w:adjustRightInd w:val="0"/>
        <w:spacing w:line="240" w:lineRule="auto"/>
        <w:ind w:left="0"/>
        <w:rPr>
          <w:rFonts w:ascii="Arial" w:hAnsi="Arial" w:cs="Arial"/>
          <w:b/>
          <w:szCs w:val="17"/>
          <w:highlight w:val="white"/>
        </w:rPr>
      </w:pPr>
    </w:p>
    <w:p w14:paraId="444E6010" w14:textId="77777777" w:rsidR="00DF280B" w:rsidRPr="005730C4" w:rsidRDefault="00DF280B" w:rsidP="00DF280B">
      <w:pPr>
        <w:widowControl w:val="0"/>
        <w:autoSpaceDE w:val="0"/>
        <w:autoSpaceDN w:val="0"/>
        <w:adjustRightInd w:val="0"/>
        <w:spacing w:line="240" w:lineRule="auto"/>
        <w:rPr>
          <w:rFonts w:ascii="Arial" w:hAnsi="Arial" w:cs="Arial"/>
          <w:b/>
          <w:szCs w:val="17"/>
          <w:highlight w:val="white"/>
        </w:rPr>
      </w:pPr>
    </w:p>
    <w:p w14:paraId="0DC82A4B" w14:textId="77777777" w:rsidR="00980FBC" w:rsidRPr="005730C4" w:rsidRDefault="00980FBC" w:rsidP="008A70D2">
      <w:pPr>
        <w:pStyle w:val="Lijstalinea"/>
        <w:widowControl w:val="0"/>
        <w:autoSpaceDE w:val="0"/>
        <w:autoSpaceDN w:val="0"/>
        <w:adjustRightInd w:val="0"/>
        <w:spacing w:line="240" w:lineRule="auto"/>
        <w:ind w:left="567"/>
        <w:rPr>
          <w:rFonts w:ascii="Arial" w:hAnsi="Arial" w:cs="Arial"/>
        </w:rPr>
      </w:pPr>
    </w:p>
    <w:p w14:paraId="530B48FA" w14:textId="77777777" w:rsidR="00337323" w:rsidRPr="005730C4" w:rsidRDefault="00337323" w:rsidP="00337323">
      <w:pPr>
        <w:pStyle w:val="Lijstalinea"/>
        <w:widowControl w:val="0"/>
        <w:autoSpaceDE w:val="0"/>
        <w:autoSpaceDN w:val="0"/>
        <w:adjustRightInd w:val="0"/>
        <w:spacing w:line="240" w:lineRule="auto"/>
        <w:ind w:left="567" w:hanging="567"/>
        <w:rPr>
          <w:rFonts w:ascii="Arial" w:hAnsi="Arial" w:cs="Arial"/>
        </w:rPr>
      </w:pPr>
    </w:p>
    <w:p w14:paraId="72FB6E77" w14:textId="77777777" w:rsidR="008A70D2" w:rsidRPr="005730C4" w:rsidRDefault="008A70D2" w:rsidP="008A70D2">
      <w:pPr>
        <w:pStyle w:val="Lijstalinea"/>
        <w:widowControl w:val="0"/>
        <w:autoSpaceDE w:val="0"/>
        <w:autoSpaceDN w:val="0"/>
        <w:adjustRightInd w:val="0"/>
        <w:spacing w:line="240" w:lineRule="auto"/>
        <w:ind w:left="567"/>
        <w:rPr>
          <w:rFonts w:ascii="Arial" w:hAnsi="Arial" w:cs="Arial"/>
        </w:rPr>
      </w:pPr>
    </w:p>
    <w:p w14:paraId="32C9CEA8" w14:textId="77777777" w:rsidR="008A70D2" w:rsidRPr="005730C4" w:rsidRDefault="00EC77AD" w:rsidP="008A70D2">
      <w:pPr>
        <w:widowControl w:val="0"/>
        <w:autoSpaceDE w:val="0"/>
        <w:autoSpaceDN w:val="0"/>
        <w:adjustRightInd w:val="0"/>
        <w:spacing w:line="240" w:lineRule="auto"/>
        <w:rPr>
          <w:rFonts w:ascii="Arial" w:hAnsi="Arial" w:cs="Arial"/>
          <w:szCs w:val="17"/>
          <w:highlight w:val="white"/>
        </w:rPr>
      </w:pPr>
      <w:r w:rsidRPr="005730C4">
        <w:rPr>
          <w:rFonts w:ascii="Arial" w:hAnsi="Arial" w:cs="Arial"/>
          <w:szCs w:val="17"/>
          <w:highlight w:val="white"/>
        </w:rPr>
        <w:t>gete</w:t>
      </w:r>
      <w:r w:rsidR="008A70D2" w:rsidRPr="005730C4">
        <w:rPr>
          <w:rFonts w:ascii="Arial" w:hAnsi="Arial" w:cs="Arial"/>
          <w:szCs w:val="17"/>
          <w:highlight w:val="white"/>
        </w:rPr>
        <w:t xml:space="preserve">kend te </w:t>
      </w:r>
      <w:r w:rsidRPr="005730C4">
        <w:rPr>
          <w:rFonts w:ascii="Arial" w:hAnsi="Arial" w:cs="Arial"/>
          <w:szCs w:val="17"/>
          <w:highlight w:val="white"/>
        </w:rPr>
        <w:t xml:space="preserve"> </w:t>
      </w:r>
      <w:r w:rsidR="004B12CF" w:rsidRPr="005730C4">
        <w:rPr>
          <w:rFonts w:ascii="Arial" w:hAnsi="Arial" w:cs="Arial"/>
          <w:szCs w:val="17"/>
          <w:highlight w:val="white"/>
        </w:rPr>
        <w:t>__________________________ op_______________________________</w:t>
      </w:r>
    </w:p>
    <w:p w14:paraId="0309CD70"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r w:rsidRPr="005730C4">
        <w:rPr>
          <w:rFonts w:ascii="Arial" w:hAnsi="Arial" w:cs="Arial"/>
          <w:szCs w:val="17"/>
          <w:highlight w:val="white"/>
        </w:rPr>
        <w:t xml:space="preserve"> </w:t>
      </w:r>
    </w:p>
    <w:p w14:paraId="2A1B0354"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695B657D"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72515130"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34A4840B" w14:textId="77777777" w:rsidR="00980FBC" w:rsidRPr="005730C4" w:rsidRDefault="00980FBC" w:rsidP="008A70D2">
      <w:pPr>
        <w:widowControl w:val="0"/>
        <w:autoSpaceDE w:val="0"/>
        <w:autoSpaceDN w:val="0"/>
        <w:adjustRightInd w:val="0"/>
        <w:spacing w:line="240" w:lineRule="auto"/>
        <w:rPr>
          <w:rFonts w:ascii="Arial" w:hAnsi="Arial" w:cs="Arial"/>
          <w:szCs w:val="17"/>
          <w:highlight w:val="white"/>
        </w:rPr>
      </w:pPr>
    </w:p>
    <w:p w14:paraId="266A592A" w14:textId="77777777" w:rsidR="00980FBC" w:rsidRPr="005730C4" w:rsidRDefault="00980FBC" w:rsidP="008A70D2">
      <w:pPr>
        <w:widowControl w:val="0"/>
        <w:autoSpaceDE w:val="0"/>
        <w:autoSpaceDN w:val="0"/>
        <w:adjustRightInd w:val="0"/>
        <w:spacing w:line="240" w:lineRule="auto"/>
        <w:rPr>
          <w:rFonts w:ascii="Arial" w:hAnsi="Arial" w:cs="Arial"/>
          <w:szCs w:val="17"/>
          <w:highlight w:val="white"/>
        </w:rPr>
      </w:pPr>
    </w:p>
    <w:p w14:paraId="58EB5874"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57AD3CD2"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2C032699"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p>
    <w:p w14:paraId="0FEC7B0D" w14:textId="77777777" w:rsidR="008A70D2" w:rsidRPr="005730C4" w:rsidRDefault="008A70D2" w:rsidP="008A70D2">
      <w:pPr>
        <w:widowControl w:val="0"/>
        <w:autoSpaceDE w:val="0"/>
        <w:autoSpaceDN w:val="0"/>
        <w:adjustRightInd w:val="0"/>
        <w:spacing w:line="240" w:lineRule="auto"/>
        <w:rPr>
          <w:rFonts w:ascii="Arial" w:hAnsi="Arial" w:cs="Arial"/>
          <w:szCs w:val="17"/>
          <w:highlight w:val="white"/>
        </w:rPr>
      </w:pPr>
      <w:r w:rsidRPr="005730C4">
        <w:rPr>
          <w:rFonts w:ascii="Arial" w:hAnsi="Arial" w:cs="Arial"/>
          <w:szCs w:val="17"/>
          <w:highlight w:val="white"/>
        </w:rPr>
        <w:t>____________________________                       ______________________________</w:t>
      </w:r>
    </w:p>
    <w:p w14:paraId="7E394F6D" w14:textId="77777777" w:rsidR="00F745A3" w:rsidRPr="005730C4" w:rsidRDefault="00BF1D54" w:rsidP="008A70D2">
      <w:pPr>
        <w:widowControl w:val="0"/>
        <w:autoSpaceDE w:val="0"/>
        <w:autoSpaceDN w:val="0"/>
        <w:adjustRightInd w:val="0"/>
        <w:spacing w:line="240" w:lineRule="auto"/>
        <w:rPr>
          <w:rFonts w:ascii="Arial" w:hAnsi="Arial" w:cs="Arial"/>
        </w:rPr>
      </w:pPr>
      <w:r w:rsidRPr="005730C4">
        <w:rPr>
          <w:rFonts w:ascii="Arial" w:hAnsi="Arial" w:cs="Arial"/>
          <w:szCs w:val="17"/>
          <w:highlight w:val="white"/>
        </w:rPr>
        <w:t>cliënt/opdrachtgever</w:t>
      </w:r>
      <w:r w:rsidR="00EC77AD" w:rsidRPr="005730C4">
        <w:rPr>
          <w:rFonts w:ascii="Arial" w:hAnsi="Arial" w:cs="Arial"/>
          <w:szCs w:val="17"/>
          <w:highlight w:val="white"/>
        </w:rPr>
        <w:t xml:space="preserve"> </w:t>
      </w:r>
      <w:r w:rsidR="008A70D2" w:rsidRPr="005730C4">
        <w:rPr>
          <w:rFonts w:ascii="Arial" w:hAnsi="Arial" w:cs="Arial"/>
          <w:szCs w:val="17"/>
          <w:highlight w:val="white"/>
        </w:rPr>
        <w:t xml:space="preserve">                                             </w:t>
      </w:r>
      <w:r w:rsidR="00934D9A">
        <w:rPr>
          <w:rFonts w:ascii="Arial" w:hAnsi="Arial" w:cs="Arial"/>
          <w:szCs w:val="17"/>
          <w:highlight w:val="white"/>
        </w:rPr>
        <w:t xml:space="preserve"> </w:t>
      </w:r>
      <w:r w:rsidRPr="005730C4">
        <w:rPr>
          <w:rFonts w:ascii="Arial" w:hAnsi="Arial" w:cs="Arial"/>
          <w:szCs w:val="17"/>
          <w:highlight w:val="white"/>
        </w:rPr>
        <w:t>advocaat/opdrachtnemer</w:t>
      </w:r>
      <w:r w:rsidR="00CD1CB9" w:rsidRPr="005730C4">
        <w:rPr>
          <w:rFonts w:ascii="Arial" w:hAnsi="Arial" w:cs="Arial"/>
          <w:szCs w:val="17"/>
          <w:highlight w:val="white"/>
        </w:rPr>
        <w:t xml:space="preserve"> </w:t>
      </w:r>
    </w:p>
    <w:sectPr w:rsidR="00F745A3" w:rsidRPr="005730C4" w:rsidSect="00BB1A3A">
      <w:pgSz w:w="11906" w:h="16838" w:code="9"/>
      <w:pgMar w:top="2268" w:right="1134" w:bottom="2552" w:left="1701" w:header="1418"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05CF" w14:textId="77777777" w:rsidR="00527E70" w:rsidRDefault="00527E70" w:rsidP="000377E4">
      <w:pPr>
        <w:spacing w:line="240" w:lineRule="auto"/>
      </w:pPr>
      <w:r>
        <w:separator/>
      </w:r>
    </w:p>
  </w:endnote>
  <w:endnote w:type="continuationSeparator" w:id="0">
    <w:p w14:paraId="726A7E58" w14:textId="77777777" w:rsidR="00527E70" w:rsidRDefault="00527E70" w:rsidP="00037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A8C59" w14:textId="77777777" w:rsidR="00527E70" w:rsidRDefault="00527E70" w:rsidP="000377E4">
      <w:pPr>
        <w:spacing w:line="240" w:lineRule="auto"/>
      </w:pPr>
      <w:r>
        <w:separator/>
      </w:r>
    </w:p>
  </w:footnote>
  <w:footnote w:type="continuationSeparator" w:id="0">
    <w:p w14:paraId="61D2518D" w14:textId="77777777" w:rsidR="00527E70" w:rsidRDefault="00527E70" w:rsidP="000377E4">
      <w:pPr>
        <w:spacing w:line="240" w:lineRule="auto"/>
      </w:pPr>
      <w:r>
        <w:continuationSeparator/>
      </w:r>
    </w:p>
  </w:footnote>
  <w:footnote w:id="1">
    <w:p w14:paraId="34013F37" w14:textId="1EA7685A" w:rsidR="00101D21" w:rsidRPr="00934D9A" w:rsidRDefault="00101D21" w:rsidP="009E68F5">
      <w:pPr>
        <w:pStyle w:val="Voetnoottekst"/>
        <w:jc w:val="both"/>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highlight w:val="white"/>
        </w:rPr>
        <w:t xml:space="preserve"> Op basis van de Verordening </w:t>
      </w:r>
      <w:r w:rsidR="00983107">
        <w:rPr>
          <w:rFonts w:ascii="Arial" w:hAnsi="Arial" w:cs="Arial"/>
          <w:sz w:val="16"/>
          <w:szCs w:val="16"/>
          <w:highlight w:val="white"/>
        </w:rPr>
        <w:t xml:space="preserve">op de Advocatuur </w:t>
      </w:r>
      <w:r w:rsidRPr="00934D9A">
        <w:rPr>
          <w:rFonts w:ascii="Arial" w:hAnsi="Arial" w:cs="Arial"/>
          <w:sz w:val="16"/>
          <w:szCs w:val="16"/>
          <w:highlight w:val="white"/>
        </w:rPr>
        <w:t>(</w:t>
      </w:r>
      <w:r w:rsidR="00983107">
        <w:rPr>
          <w:rFonts w:ascii="Arial" w:hAnsi="Arial" w:cs="Arial"/>
          <w:sz w:val="16"/>
          <w:szCs w:val="16"/>
          <w:highlight w:val="white"/>
        </w:rPr>
        <w:t>paragraaf 7.4.3. Experiment letsel- en overlijdensschadezaken</w:t>
      </w:r>
      <w:r w:rsidRPr="00934D9A">
        <w:rPr>
          <w:rFonts w:ascii="Arial" w:hAnsi="Arial" w:cs="Arial"/>
          <w:sz w:val="16"/>
          <w:szCs w:val="16"/>
          <w:highlight w:val="white"/>
        </w:rPr>
        <w:t>)</w:t>
      </w:r>
      <w:r w:rsidR="00A16836" w:rsidRPr="00934D9A">
        <w:rPr>
          <w:rFonts w:ascii="Arial" w:hAnsi="Arial" w:cs="Arial"/>
          <w:sz w:val="16"/>
          <w:szCs w:val="16"/>
          <w:highlight w:val="white"/>
        </w:rPr>
        <w:t xml:space="preserve">, </w:t>
      </w:r>
      <w:r w:rsidR="000E671E" w:rsidRPr="00934D9A">
        <w:rPr>
          <w:rFonts w:ascii="Arial" w:hAnsi="Arial" w:cs="Arial"/>
          <w:sz w:val="16"/>
          <w:szCs w:val="16"/>
        </w:rPr>
        <w:t>h</w:t>
      </w:r>
      <w:r w:rsidRPr="00934D9A">
        <w:rPr>
          <w:rFonts w:ascii="Arial" w:hAnsi="Arial" w:cs="Arial"/>
          <w:sz w:val="16"/>
          <w:szCs w:val="16"/>
        </w:rPr>
        <w:t>ierna: de V</w:t>
      </w:r>
      <w:r w:rsidR="00983107">
        <w:rPr>
          <w:rFonts w:ascii="Arial" w:hAnsi="Arial" w:cs="Arial"/>
          <w:sz w:val="16"/>
          <w:szCs w:val="16"/>
        </w:rPr>
        <w:t>oda</w:t>
      </w:r>
      <w:r w:rsidRPr="00934D9A">
        <w:rPr>
          <w:rFonts w:ascii="Arial" w:hAnsi="Arial" w:cs="Arial"/>
          <w:sz w:val="16"/>
          <w:szCs w:val="16"/>
        </w:rPr>
        <w:t>.</w:t>
      </w:r>
    </w:p>
  </w:footnote>
  <w:footnote w:id="2">
    <w:p w14:paraId="2EE302D7" w14:textId="0E0F325D" w:rsidR="00101D21" w:rsidRPr="00934D9A" w:rsidRDefault="00101D21" w:rsidP="009E68F5">
      <w:pPr>
        <w:pStyle w:val="Voetnoottekst"/>
        <w:jc w:val="both"/>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In de algemene voorwaarden van veel kantoren is opgenomen dat alle opdrachten uitsluitend door het kantoor (de rechtspersoon) worden aanvaard. In dit model wordt alleen gesproken over de advocaat en niet over het kantoor. De verplichtingen die voortvloeien uit de V</w:t>
      </w:r>
      <w:r w:rsidR="00983107">
        <w:rPr>
          <w:rFonts w:ascii="Arial" w:hAnsi="Arial" w:cs="Arial"/>
          <w:sz w:val="16"/>
          <w:szCs w:val="16"/>
        </w:rPr>
        <w:t xml:space="preserve">oda </w:t>
      </w:r>
      <w:r w:rsidRPr="00934D9A">
        <w:rPr>
          <w:rFonts w:ascii="Arial" w:hAnsi="Arial" w:cs="Arial"/>
          <w:sz w:val="16"/>
          <w:szCs w:val="16"/>
        </w:rPr>
        <w:t>rusten in beginsel op de individuele advocaat</w:t>
      </w:r>
      <w:r w:rsidR="004A5657">
        <w:rPr>
          <w:rFonts w:ascii="Arial" w:hAnsi="Arial" w:cs="Arial"/>
          <w:sz w:val="16"/>
          <w:szCs w:val="16"/>
        </w:rPr>
        <w:t xml:space="preserve">, </w:t>
      </w:r>
      <w:r w:rsidRPr="00934D9A">
        <w:rPr>
          <w:rFonts w:ascii="Arial" w:hAnsi="Arial" w:cs="Arial"/>
          <w:sz w:val="16"/>
          <w:szCs w:val="16"/>
        </w:rPr>
        <w:t>bijvoorbeeld het bijhouden van statistische basisgegevens</w:t>
      </w:r>
      <w:r w:rsidR="00983107">
        <w:rPr>
          <w:rFonts w:ascii="Arial" w:hAnsi="Arial" w:cs="Arial"/>
          <w:sz w:val="16"/>
          <w:szCs w:val="16"/>
        </w:rPr>
        <w:t xml:space="preserve"> (artikel 7.12 Voda) en het </w:t>
      </w:r>
      <w:r w:rsidR="00983107">
        <w:rPr>
          <w:rFonts w:ascii="Arial" w:hAnsi="Arial" w:cs="Arial"/>
          <w:sz w:val="16"/>
          <w:szCs w:val="16"/>
        </w:rPr>
        <w:t>informeren</w:t>
      </w:r>
      <w:r w:rsidR="00983107">
        <w:rPr>
          <w:rFonts w:ascii="Arial" w:hAnsi="Arial" w:cs="Arial"/>
          <w:sz w:val="16"/>
          <w:szCs w:val="16"/>
        </w:rPr>
        <w:t xml:space="preserve"> van de</w:t>
      </w:r>
      <w:r w:rsidR="00983107">
        <w:rPr>
          <w:rFonts w:ascii="Arial" w:hAnsi="Arial" w:cs="Arial"/>
          <w:sz w:val="16"/>
          <w:szCs w:val="16"/>
        </w:rPr>
        <w:t xml:space="preserve"> deken</w:t>
      </w:r>
      <w:r w:rsidR="00983107">
        <w:rPr>
          <w:rFonts w:ascii="Arial" w:hAnsi="Arial" w:cs="Arial"/>
          <w:sz w:val="16"/>
          <w:szCs w:val="16"/>
        </w:rPr>
        <w:t xml:space="preserve"> (artikel 7.13 Voda). </w:t>
      </w:r>
      <w:r w:rsidRPr="00934D9A">
        <w:rPr>
          <w:rFonts w:ascii="Arial" w:hAnsi="Arial" w:cs="Arial"/>
          <w:sz w:val="16"/>
          <w:szCs w:val="16"/>
        </w:rPr>
        <w:t xml:space="preserve"> </w:t>
      </w:r>
    </w:p>
  </w:footnote>
  <w:footnote w:id="3">
    <w:p w14:paraId="088BB767"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kan voorkomen dat de advocaat in de definitie een minimum bedrag opneemt waarboven (pas) sprake is van financieel resultaat. Voorbeeld: de overeenkomst komt tot stand op het moment dat al een (veel te laag) aanbod door de wederpartij is gedaan, waarbij partijen afspreken dat pas van een financieel resultaat sprake is bij een bereikt resultaat dat boven het reeds gedane aanbod uitkomt. Ingeval van het opnemen van een minimum bedrag dient ook artikel 5 onder a van deze overeenkomst te worden aangepast.</w:t>
      </w:r>
    </w:p>
  </w:footnote>
  <w:footnote w:id="4">
    <w:p w14:paraId="052A5869" w14:textId="2BB914DA"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De toelichting op de V</w:t>
      </w:r>
      <w:r w:rsidR="006978F0">
        <w:rPr>
          <w:rFonts w:ascii="Arial" w:hAnsi="Arial" w:cs="Arial"/>
          <w:sz w:val="16"/>
          <w:szCs w:val="16"/>
        </w:rPr>
        <w:t xml:space="preserve">oda </w:t>
      </w:r>
      <w:r w:rsidRPr="00934D9A">
        <w:rPr>
          <w:rFonts w:ascii="Arial" w:hAnsi="Arial" w:cs="Arial"/>
          <w:sz w:val="16"/>
          <w:szCs w:val="16"/>
        </w:rPr>
        <w:t>zwijgt over het hanteren van specialistentarieven. De advocaat dient hierin zelf een keuze te maken. Als een advocaat kantoorkosten in rekening brengt zal tussen de woorden ‘vermeerderd met ‘ en ‘de geldende’ kunnen worden toegevoegd: ‘…% kantoorkosten en vermeerderd met’.</w:t>
      </w:r>
    </w:p>
  </w:footnote>
  <w:footnote w:id="5">
    <w:p w14:paraId="448E775B" w14:textId="77777777" w:rsidR="00101D21" w:rsidRPr="00934D9A" w:rsidRDefault="00101D21" w:rsidP="00CB1F04">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Als niet wordt gekozen voor een vast tarief, maar voor een tarief dat periodiek wordt aangepast, dient daarmee ook rekening te worden gehouden bij de bepalingen over </w:t>
      </w:r>
      <w:proofErr w:type="spellStart"/>
      <w:r w:rsidRPr="00934D9A">
        <w:rPr>
          <w:rFonts w:ascii="Arial" w:hAnsi="Arial" w:cs="Arial"/>
          <w:sz w:val="16"/>
          <w:szCs w:val="16"/>
        </w:rPr>
        <w:t>resultaatgerelateerde</w:t>
      </w:r>
      <w:proofErr w:type="spellEnd"/>
      <w:r w:rsidRPr="00934D9A">
        <w:rPr>
          <w:rFonts w:ascii="Arial" w:hAnsi="Arial" w:cs="Arial"/>
          <w:sz w:val="16"/>
          <w:szCs w:val="16"/>
        </w:rPr>
        <w:t xml:space="preserve"> beloning. Zie artikel  5 onder c. Het strekt tot aanbeveling ingeval van periodieke verhoging van het gebruikelijke uurtarief de cliënt te informeren over de uitwerking die dat heeft op de berekening van het honorarium. Dit kan aan de hand van een rekenvoorbeeld.</w:t>
      </w:r>
    </w:p>
  </w:footnote>
  <w:footnote w:id="6">
    <w:p w14:paraId="2885B547"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Informatie kan eventueel als bijlage worden toegevoegd.</w:t>
      </w:r>
    </w:p>
  </w:footnote>
  <w:footnote w:id="7">
    <w:p w14:paraId="2C8828C1"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is aan de advocaat op welke wijze deze informatievoorziening wordt gewaarborgd. De informatie zou in de overeenkomst kunnen worden opgenomen. Daarnaast zal de advocaat uitleg moeten geven over de verhouding </w:t>
      </w:r>
      <w:proofErr w:type="spellStart"/>
      <w:r w:rsidRPr="00934D9A">
        <w:rPr>
          <w:rFonts w:ascii="Arial" w:hAnsi="Arial" w:cs="Arial"/>
          <w:sz w:val="16"/>
          <w:szCs w:val="16"/>
        </w:rPr>
        <w:t>resultaatger</w:t>
      </w:r>
      <w:r w:rsidR="00112ED5">
        <w:rPr>
          <w:rFonts w:ascii="Arial" w:hAnsi="Arial" w:cs="Arial"/>
          <w:sz w:val="16"/>
          <w:szCs w:val="16"/>
        </w:rPr>
        <w:t>elateerde</w:t>
      </w:r>
      <w:proofErr w:type="spellEnd"/>
      <w:r w:rsidRPr="00934D9A">
        <w:rPr>
          <w:rFonts w:ascii="Arial" w:hAnsi="Arial" w:cs="Arial"/>
          <w:sz w:val="16"/>
          <w:szCs w:val="16"/>
        </w:rPr>
        <w:t xml:space="preserve"> beloning en een eventueel door de cliënt gesloten rechtsbijstandverzekering.</w:t>
      </w:r>
    </w:p>
  </w:footnote>
  <w:footnote w:id="8">
    <w:p w14:paraId="7E904448"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maximale in rekening te brengen honorarium tot 25% is inclusief kantoorkosten en omzetbelasting. Een lager uurtarief dan het gebruikelijke uur</w:t>
      </w:r>
      <w:r w:rsidR="00391D94" w:rsidRPr="00934D9A">
        <w:rPr>
          <w:rFonts w:ascii="Arial" w:hAnsi="Arial" w:cs="Arial"/>
          <w:sz w:val="16"/>
          <w:szCs w:val="16"/>
        </w:rPr>
        <w:t>tarief</w:t>
      </w:r>
      <w:r w:rsidRPr="00934D9A">
        <w:rPr>
          <w:rFonts w:ascii="Arial" w:hAnsi="Arial" w:cs="Arial"/>
          <w:sz w:val="16"/>
          <w:szCs w:val="16"/>
        </w:rPr>
        <w:t xml:space="preserve"> of een lager percentage dan 25% mag uiteraard ook worden overeengekomen.</w:t>
      </w:r>
    </w:p>
  </w:footnote>
  <w:footnote w:id="9">
    <w:p w14:paraId="7F988BFE"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strekt tot aanbeveling om in de informatievoorziening aan de cliënt een aantal rekenvoorbeelden op te nemen.</w:t>
      </w:r>
    </w:p>
  </w:footnote>
  <w:footnote w:id="10">
    <w:p w14:paraId="1A3F89A2"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Als de advocaat ervoor kiest het gebruikelijke </w:t>
      </w:r>
      <w:r w:rsidR="00391D94" w:rsidRPr="00934D9A">
        <w:rPr>
          <w:rFonts w:ascii="Arial" w:hAnsi="Arial" w:cs="Arial"/>
          <w:sz w:val="16"/>
          <w:szCs w:val="16"/>
        </w:rPr>
        <w:t>uur</w:t>
      </w:r>
      <w:r w:rsidRPr="00934D9A">
        <w:rPr>
          <w:rFonts w:ascii="Arial" w:hAnsi="Arial" w:cs="Arial"/>
          <w:sz w:val="16"/>
          <w:szCs w:val="16"/>
        </w:rPr>
        <w:t xml:space="preserve">tarief jaarlijks (al dan niet vanwege indexering) periodiek te verhogen zal dat duidelijk aan cliënt dienen te worden uitgelegd en in dit artikel moeten worden opgenomen. </w:t>
      </w:r>
    </w:p>
  </w:footnote>
  <w:footnote w:id="11">
    <w:p w14:paraId="128FD728"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betreft bijstand van kantoorgenoten op verzoek van de advocaat en niet de situatie dat de cliënt zelf verzoekt om bijstand van een kantoorgenoot met een hoger uurtarief. De cliënt dient te worden geïnformeerd over het gebruikelijke uurtarief van de desbetreffende kantoorgenoten, waarbij zij opgemerkt dat het honorarium van de betrokken advocaten gezamenlijk uiteraard niet het plafond van 25% van het financiële resultaat te boven mag gaan.</w:t>
      </w:r>
    </w:p>
  </w:footnote>
  <w:footnote w:id="12">
    <w:p w14:paraId="333DE210" w14:textId="05D4E26B"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Over de situatie dat de vergoeding </w:t>
      </w:r>
      <w:r w:rsidR="00934D9A">
        <w:rPr>
          <w:rFonts w:ascii="Arial" w:hAnsi="Arial" w:cs="Arial"/>
          <w:sz w:val="16"/>
          <w:szCs w:val="16"/>
        </w:rPr>
        <w:t>op grond van</w:t>
      </w:r>
      <w:r w:rsidRPr="00934D9A">
        <w:rPr>
          <w:rFonts w:ascii="Arial" w:hAnsi="Arial" w:cs="Arial"/>
          <w:sz w:val="16"/>
          <w:szCs w:val="16"/>
        </w:rPr>
        <w:t xml:space="preserve"> artikel 6:96 lid 2 BW het honorarium overstijgt is niets in de </w:t>
      </w:r>
      <w:r w:rsidR="00391D94" w:rsidRPr="00934D9A">
        <w:rPr>
          <w:rFonts w:ascii="Arial" w:hAnsi="Arial" w:cs="Arial"/>
          <w:sz w:val="16"/>
          <w:szCs w:val="16"/>
        </w:rPr>
        <w:t>V</w:t>
      </w:r>
      <w:r w:rsidR="00D03BC5">
        <w:rPr>
          <w:rFonts w:ascii="Arial" w:hAnsi="Arial" w:cs="Arial"/>
          <w:sz w:val="16"/>
          <w:szCs w:val="16"/>
        </w:rPr>
        <w:t xml:space="preserve">oda </w:t>
      </w:r>
      <w:r w:rsidRPr="00934D9A">
        <w:rPr>
          <w:rFonts w:ascii="Arial" w:hAnsi="Arial" w:cs="Arial"/>
          <w:sz w:val="16"/>
          <w:szCs w:val="16"/>
        </w:rPr>
        <w:t xml:space="preserve">opgenomen. De advocaat </w:t>
      </w:r>
      <w:r w:rsidR="00C535B2">
        <w:rPr>
          <w:rFonts w:ascii="Arial" w:hAnsi="Arial" w:cs="Arial"/>
          <w:sz w:val="16"/>
          <w:szCs w:val="16"/>
        </w:rPr>
        <w:t>zou</w:t>
      </w:r>
      <w:r w:rsidRPr="00934D9A">
        <w:rPr>
          <w:rFonts w:ascii="Arial" w:hAnsi="Arial" w:cs="Arial"/>
          <w:sz w:val="16"/>
          <w:szCs w:val="16"/>
        </w:rPr>
        <w:t xml:space="preserve"> er voor</w:t>
      </w:r>
      <w:r w:rsidR="00C535B2">
        <w:rPr>
          <w:rFonts w:ascii="Arial" w:hAnsi="Arial" w:cs="Arial"/>
          <w:sz w:val="16"/>
          <w:szCs w:val="16"/>
        </w:rPr>
        <w:t xml:space="preserve"> kunnen</w:t>
      </w:r>
      <w:r w:rsidRPr="00934D9A">
        <w:rPr>
          <w:rFonts w:ascii="Arial" w:hAnsi="Arial" w:cs="Arial"/>
          <w:sz w:val="16"/>
          <w:szCs w:val="16"/>
        </w:rPr>
        <w:t xml:space="preserve"> kiezen om de overeenkomst ter</w:t>
      </w:r>
      <w:r w:rsidR="00D03BC5">
        <w:rPr>
          <w:rFonts w:ascii="Arial" w:hAnsi="Arial" w:cs="Arial"/>
          <w:sz w:val="16"/>
          <w:szCs w:val="16"/>
        </w:rPr>
        <w:t xml:space="preserve"> </w:t>
      </w:r>
      <w:r w:rsidRPr="00934D9A">
        <w:rPr>
          <w:rFonts w:ascii="Arial" w:hAnsi="Arial" w:cs="Arial"/>
          <w:sz w:val="16"/>
          <w:szCs w:val="16"/>
        </w:rPr>
        <w:t xml:space="preserve">zake de </w:t>
      </w:r>
      <w:proofErr w:type="spellStart"/>
      <w:r w:rsidRPr="00934D9A">
        <w:rPr>
          <w:rFonts w:ascii="Arial" w:hAnsi="Arial" w:cs="Arial"/>
          <w:sz w:val="16"/>
          <w:szCs w:val="16"/>
        </w:rPr>
        <w:t>resultaatger</w:t>
      </w:r>
      <w:r w:rsidR="00750BE3">
        <w:rPr>
          <w:rFonts w:ascii="Arial" w:hAnsi="Arial" w:cs="Arial"/>
          <w:sz w:val="16"/>
          <w:szCs w:val="16"/>
        </w:rPr>
        <w:t>elateerde</w:t>
      </w:r>
      <w:proofErr w:type="spellEnd"/>
      <w:r w:rsidRPr="00934D9A">
        <w:rPr>
          <w:rFonts w:ascii="Arial" w:hAnsi="Arial" w:cs="Arial"/>
          <w:sz w:val="16"/>
          <w:szCs w:val="16"/>
        </w:rPr>
        <w:t xml:space="preserve"> beloning aan te gaan onder de voorwaarde dat de kosten </w:t>
      </w:r>
      <w:r w:rsidR="00750BE3">
        <w:rPr>
          <w:rFonts w:ascii="Arial" w:hAnsi="Arial" w:cs="Arial"/>
          <w:sz w:val="16"/>
          <w:szCs w:val="16"/>
        </w:rPr>
        <w:t>op grond van</w:t>
      </w:r>
      <w:r w:rsidRPr="00934D9A">
        <w:rPr>
          <w:rFonts w:ascii="Arial" w:hAnsi="Arial" w:cs="Arial"/>
          <w:sz w:val="16"/>
          <w:szCs w:val="16"/>
        </w:rPr>
        <w:t xml:space="preserve"> artikel 6:96 lid 2 BW het honorarium niet overstijgen. In de situatie waarin dat wel het geval is zou artikel 6:96 lid 2 BW kunnen gelden, voor zover door de wederpartij is uitgekeerd. In dit model is gekozen voor de woorden ‘betaalde vergoeding’. Er zijn ook andere modaliteiten denkbaar.</w:t>
      </w:r>
    </w:p>
  </w:footnote>
  <w:footnote w:id="13">
    <w:p w14:paraId="6816530E"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Als de advocaat een minimaal bedrag heeft opgenomen als financieel resultaat, dient de advocaat in dit artikel op te nemen dat slechts dan tussentijds mag worden ingehouden als de betalingen het drempelbedrag overstijgen. Het bedrag dat de advocaat mag behouden, betreft in dat geval maximaal 25% van het bedrag dat boven het drempelbedrag uitkomt.</w:t>
      </w:r>
    </w:p>
  </w:footnote>
  <w:footnote w:id="14">
    <w:p w14:paraId="3B7D38B9" w14:textId="77777777" w:rsidR="00101D21" w:rsidRPr="00934D9A" w:rsidRDefault="00101D21" w:rsidP="005C2063">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Dit artikel is opgenomen om te voorkomen dat de advocaat naast de vergoeding op grond van artikel 6:96 lid 2 BW nog een te groot bedrag kan inhouden op andere betalingen door de wederpartij. Als de advocaat in een eerder stadium al een inhouding op een betaling heeft gedaan dan kan het voorkomen dat een deel van die inhouding alsnog de cliënt toekomt. Er dient dan te worden gehandeld conform het slot van artikel 6 onder a.</w:t>
      </w:r>
    </w:p>
  </w:footnote>
  <w:footnote w:id="15">
    <w:p w14:paraId="4DF5D59E"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Het verdient de voorkeur om een aparte machtiging te vervaardigen die eventueel aan de wederpartij kan worden gezonden. Gelet op de bepalingen over de inschatting van de zaak is het nadrukkelijk niet de bedoeling dat een kopie van de gehele overeenkomst aan de wederpartij wordt verzonden.</w:t>
      </w:r>
    </w:p>
  </w:footnote>
  <w:footnote w:id="16">
    <w:p w14:paraId="6B10E204"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De Verordening kent </w:t>
      </w:r>
      <w:r w:rsidR="00083D07" w:rsidRPr="00934D9A">
        <w:rPr>
          <w:rFonts w:ascii="Arial" w:hAnsi="Arial" w:cs="Arial"/>
          <w:sz w:val="16"/>
          <w:szCs w:val="16"/>
        </w:rPr>
        <w:t xml:space="preserve">voor beëindiging van de overeenkomst </w:t>
      </w:r>
      <w:r w:rsidRPr="00934D9A">
        <w:rPr>
          <w:rFonts w:ascii="Arial" w:hAnsi="Arial" w:cs="Arial"/>
          <w:sz w:val="16"/>
          <w:szCs w:val="16"/>
        </w:rPr>
        <w:t xml:space="preserve">geen </w:t>
      </w:r>
      <w:r w:rsidR="00083D07" w:rsidRPr="00934D9A">
        <w:rPr>
          <w:rFonts w:ascii="Arial" w:hAnsi="Arial" w:cs="Arial"/>
          <w:sz w:val="16"/>
          <w:szCs w:val="16"/>
        </w:rPr>
        <w:t>vorm</w:t>
      </w:r>
      <w:r w:rsidRPr="00934D9A">
        <w:rPr>
          <w:rFonts w:ascii="Arial" w:hAnsi="Arial" w:cs="Arial"/>
          <w:sz w:val="16"/>
          <w:szCs w:val="16"/>
        </w:rPr>
        <w:t xml:space="preserve">vereiste. Evenmin is daarin een uitdrukkelijke termijn opgenomen (artikel 5 onderdeel k van de Verordening spreekt van een ‘redelijke bedenktijd’). De termijn van zeven dagen is indicatief. </w:t>
      </w:r>
    </w:p>
  </w:footnote>
  <w:footnote w:id="17">
    <w:p w14:paraId="01BBA892"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De opstellers van dit model zijn zich bewust van de interpretatieverschillen die de bepaling –</w:t>
      </w:r>
      <w:r w:rsidR="00083D07" w:rsidRPr="00934D9A">
        <w:rPr>
          <w:rFonts w:ascii="Arial" w:hAnsi="Arial" w:cs="Arial"/>
          <w:sz w:val="16"/>
          <w:szCs w:val="16"/>
        </w:rPr>
        <w:t xml:space="preserve"> </w:t>
      </w:r>
      <w:r w:rsidRPr="00934D9A">
        <w:rPr>
          <w:rFonts w:ascii="Arial" w:hAnsi="Arial" w:cs="Arial"/>
          <w:sz w:val="16"/>
          <w:szCs w:val="16"/>
        </w:rPr>
        <w:t>met name ten aanzien van de term redelijk vooruitzicht op financieel resultaat</w:t>
      </w:r>
      <w:r w:rsidR="00281E0F">
        <w:rPr>
          <w:rFonts w:ascii="Arial" w:hAnsi="Arial" w:cs="Arial"/>
          <w:sz w:val="16"/>
          <w:szCs w:val="16"/>
        </w:rPr>
        <w:t xml:space="preserve"> –</w:t>
      </w:r>
      <w:r w:rsidRPr="00934D9A">
        <w:rPr>
          <w:rFonts w:ascii="Arial" w:hAnsi="Arial" w:cs="Arial"/>
          <w:sz w:val="16"/>
          <w:szCs w:val="16"/>
        </w:rPr>
        <w:t xml:space="preserve"> kunnen</w:t>
      </w:r>
      <w:r w:rsidR="00281E0F">
        <w:rPr>
          <w:rFonts w:ascii="Arial" w:hAnsi="Arial" w:cs="Arial"/>
          <w:sz w:val="16"/>
          <w:szCs w:val="16"/>
        </w:rPr>
        <w:t xml:space="preserve"> </w:t>
      </w:r>
      <w:r w:rsidRPr="00934D9A">
        <w:rPr>
          <w:rFonts w:ascii="Arial" w:hAnsi="Arial" w:cs="Arial"/>
          <w:sz w:val="16"/>
          <w:szCs w:val="16"/>
        </w:rPr>
        <w:t xml:space="preserve">oproepen. Het staat de individuele advocaat vrij om een uitvoerige beschrijving te geven van specifieke situaties die zich kunnen voordoen. Als voorbeeld kan worden genoemd de situatie dat door de wederpartij een regelingsaanbod is gedaan. </w:t>
      </w:r>
    </w:p>
  </w:footnote>
  <w:footnote w:id="18">
    <w:p w14:paraId="173E98EC" w14:textId="77777777" w:rsidR="00101D21" w:rsidRPr="00934D9A" w:rsidRDefault="00101D21" w:rsidP="000D21B6">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Concreet in te vullen door de advocaat. Niet behoeft hier noodzakelijkerwijs een bedrag te worden ingevuld</w:t>
      </w:r>
    </w:p>
  </w:footnote>
  <w:footnote w:id="19">
    <w:p w14:paraId="577D4BD5"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Dit onderdeel ziet op de situatie dat de advocaat een aantoonbare bijdrage heeft geleverd aan het behaalde resultaat, terwijl de cliënt ervoor heeft gekozen de opdracht voortijdig te beëindigen. In die situatie is het redelijk dat de door de advocaat verrichte werkzaamheden en gemaakte kosten, alsnog worden vergoed</w:t>
      </w:r>
      <w:r w:rsidR="00083D07" w:rsidRPr="00934D9A">
        <w:rPr>
          <w:rFonts w:ascii="Arial" w:hAnsi="Arial" w:cs="Arial"/>
          <w:sz w:val="16"/>
          <w:szCs w:val="16"/>
        </w:rPr>
        <w:t>,</w:t>
      </w:r>
      <w:r w:rsidRPr="00934D9A">
        <w:rPr>
          <w:rFonts w:ascii="Arial" w:hAnsi="Arial" w:cs="Arial"/>
          <w:sz w:val="16"/>
          <w:szCs w:val="16"/>
        </w:rPr>
        <w:t xml:space="preserve"> </w:t>
      </w:r>
      <w:r w:rsidR="00083D07" w:rsidRPr="00934D9A">
        <w:rPr>
          <w:rFonts w:ascii="Arial" w:hAnsi="Arial" w:cs="Arial"/>
          <w:sz w:val="16"/>
          <w:szCs w:val="16"/>
        </w:rPr>
        <w:t>z</w:t>
      </w:r>
      <w:r w:rsidRPr="00934D9A">
        <w:rPr>
          <w:rFonts w:ascii="Arial" w:hAnsi="Arial" w:cs="Arial"/>
          <w:sz w:val="16"/>
          <w:szCs w:val="16"/>
        </w:rPr>
        <w:t xml:space="preserve">eker, maar niet uitsluitend, als de wederpartij bereid is deze werkzaamheden en kosten op basis van artikel 6:96 lid 2 BW te vergoeden. De advocaat blijft in elk specifiek geval verantwoordelijk voor hetgeen hij aan de cliënt in rekening brengt. </w:t>
      </w:r>
    </w:p>
  </w:footnote>
  <w:footnote w:id="20">
    <w:p w14:paraId="7CD320C3" w14:textId="77777777" w:rsidR="00101D21" w:rsidRPr="00934D9A" w:rsidRDefault="00101D21" w:rsidP="003B7A4E">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De inhoud en de verwijzing naar algemene voorwaarden zal per kantoor verschillen. Om die reden is geen concepttekst opgesteld. Het spreekt voor zich dat de algemene voorwaarden niet in strijd mogen zijn met de inhoud van de overeenkomst en de Verordening.</w:t>
      </w:r>
    </w:p>
  </w:footnote>
  <w:footnote w:id="21">
    <w:p w14:paraId="4A9CD8BE" w14:textId="77777777" w:rsidR="00101D21" w:rsidRPr="00934D9A" w:rsidRDefault="00101D21">
      <w:pPr>
        <w:pStyle w:val="Voetnoottekst"/>
        <w:rPr>
          <w:rFonts w:ascii="Arial" w:hAnsi="Arial" w:cs="Arial"/>
          <w:sz w:val="16"/>
          <w:szCs w:val="16"/>
        </w:rPr>
      </w:pPr>
      <w:r w:rsidRPr="00934D9A">
        <w:rPr>
          <w:rStyle w:val="Voetnootmarkering"/>
          <w:rFonts w:ascii="Arial" w:hAnsi="Arial" w:cs="Arial"/>
          <w:sz w:val="16"/>
          <w:szCs w:val="16"/>
        </w:rPr>
        <w:footnoteRef/>
      </w:r>
      <w:r w:rsidRPr="00934D9A">
        <w:rPr>
          <w:rFonts w:ascii="Arial" w:hAnsi="Arial" w:cs="Arial"/>
          <w:sz w:val="16"/>
          <w:szCs w:val="16"/>
        </w:rPr>
        <w:t xml:space="preserve"> De advocaat en cliënt hebben hierin een keuzevrijheid. Om die reden is in </w:t>
      </w:r>
      <w:r w:rsidR="00B027F4" w:rsidRPr="00934D9A">
        <w:rPr>
          <w:rFonts w:ascii="Arial" w:hAnsi="Arial" w:cs="Arial"/>
          <w:sz w:val="16"/>
          <w:szCs w:val="16"/>
        </w:rPr>
        <w:t xml:space="preserve">dit model </w:t>
      </w:r>
      <w:r w:rsidRPr="00934D9A">
        <w:rPr>
          <w:rFonts w:ascii="Arial" w:hAnsi="Arial" w:cs="Arial"/>
          <w:sz w:val="16"/>
          <w:szCs w:val="16"/>
        </w:rPr>
        <w:t xml:space="preserve">hierover slechts een suggestie opgenomen. </w:t>
      </w:r>
      <w:r w:rsidR="00A16836" w:rsidRPr="00934D9A">
        <w:rPr>
          <w:rFonts w:ascii="Arial" w:hAnsi="Arial" w:cs="Arial"/>
          <w:sz w:val="16"/>
          <w:szCs w:val="16"/>
        </w:rPr>
        <w:t xml:space="preserve">Indien de advocaat is aangesloten bij de Geschillencommissie Advocatuur is deze instantie op grond van de toepasselijke algemene voorwaarden bevoegd. </w:t>
      </w:r>
      <w:r w:rsidRPr="00934D9A">
        <w:rPr>
          <w:rFonts w:ascii="Arial" w:hAnsi="Arial" w:cs="Arial"/>
          <w:sz w:val="16"/>
          <w:szCs w:val="16"/>
        </w:rPr>
        <w:t xml:space="preserve">LSA-leden en hun </w:t>
      </w:r>
      <w:proofErr w:type="spellStart"/>
      <w:r w:rsidRPr="00934D9A">
        <w:rPr>
          <w:rFonts w:ascii="Arial" w:hAnsi="Arial" w:cs="Arial"/>
          <w:sz w:val="16"/>
          <w:szCs w:val="16"/>
        </w:rPr>
        <w:t>cliёnten</w:t>
      </w:r>
      <w:proofErr w:type="spellEnd"/>
      <w:r w:rsidRPr="00934D9A">
        <w:rPr>
          <w:rFonts w:ascii="Arial" w:hAnsi="Arial" w:cs="Arial"/>
          <w:sz w:val="16"/>
          <w:szCs w:val="16"/>
        </w:rPr>
        <w:t xml:space="preserve"> hebben toegang tot de LSA Geschillencommissie Declaraties.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5F26"/>
    <w:multiLevelType w:val="hybridMultilevel"/>
    <w:tmpl w:val="38DE240A"/>
    <w:lvl w:ilvl="0" w:tplc="0413000F">
      <w:start w:val="1"/>
      <w:numFmt w:val="decimal"/>
      <w:lvlText w:val="%1."/>
      <w:lvlJc w:val="left"/>
      <w:pPr>
        <w:ind w:left="217" w:hanging="360"/>
      </w:pPr>
      <w:rPr>
        <w:rFonts w:hint="default"/>
      </w:rPr>
    </w:lvl>
    <w:lvl w:ilvl="1" w:tplc="04130019" w:tentative="1">
      <w:start w:val="1"/>
      <w:numFmt w:val="lowerLetter"/>
      <w:lvlText w:val="%2."/>
      <w:lvlJc w:val="left"/>
      <w:pPr>
        <w:ind w:left="937" w:hanging="360"/>
      </w:pPr>
    </w:lvl>
    <w:lvl w:ilvl="2" w:tplc="0413001B" w:tentative="1">
      <w:start w:val="1"/>
      <w:numFmt w:val="lowerRoman"/>
      <w:lvlText w:val="%3."/>
      <w:lvlJc w:val="right"/>
      <w:pPr>
        <w:ind w:left="1657" w:hanging="180"/>
      </w:pPr>
    </w:lvl>
    <w:lvl w:ilvl="3" w:tplc="0413000F" w:tentative="1">
      <w:start w:val="1"/>
      <w:numFmt w:val="decimal"/>
      <w:lvlText w:val="%4."/>
      <w:lvlJc w:val="left"/>
      <w:pPr>
        <w:ind w:left="2377" w:hanging="360"/>
      </w:pPr>
    </w:lvl>
    <w:lvl w:ilvl="4" w:tplc="04130019" w:tentative="1">
      <w:start w:val="1"/>
      <w:numFmt w:val="lowerLetter"/>
      <w:lvlText w:val="%5."/>
      <w:lvlJc w:val="left"/>
      <w:pPr>
        <w:ind w:left="3097" w:hanging="360"/>
      </w:pPr>
    </w:lvl>
    <w:lvl w:ilvl="5" w:tplc="0413001B" w:tentative="1">
      <w:start w:val="1"/>
      <w:numFmt w:val="lowerRoman"/>
      <w:lvlText w:val="%6."/>
      <w:lvlJc w:val="right"/>
      <w:pPr>
        <w:ind w:left="3817" w:hanging="180"/>
      </w:pPr>
    </w:lvl>
    <w:lvl w:ilvl="6" w:tplc="0413000F" w:tentative="1">
      <w:start w:val="1"/>
      <w:numFmt w:val="decimal"/>
      <w:lvlText w:val="%7."/>
      <w:lvlJc w:val="left"/>
      <w:pPr>
        <w:ind w:left="4537" w:hanging="360"/>
      </w:pPr>
    </w:lvl>
    <w:lvl w:ilvl="7" w:tplc="04130019" w:tentative="1">
      <w:start w:val="1"/>
      <w:numFmt w:val="lowerLetter"/>
      <w:lvlText w:val="%8."/>
      <w:lvlJc w:val="left"/>
      <w:pPr>
        <w:ind w:left="5257" w:hanging="360"/>
      </w:pPr>
    </w:lvl>
    <w:lvl w:ilvl="8" w:tplc="0413001B" w:tentative="1">
      <w:start w:val="1"/>
      <w:numFmt w:val="lowerRoman"/>
      <w:lvlText w:val="%9."/>
      <w:lvlJc w:val="right"/>
      <w:pPr>
        <w:ind w:left="5977" w:hanging="180"/>
      </w:pPr>
    </w:lvl>
  </w:abstractNum>
  <w:abstractNum w:abstractNumId="1" w15:restartNumberingAfterBreak="0">
    <w:nsid w:val="060B0942"/>
    <w:multiLevelType w:val="hybridMultilevel"/>
    <w:tmpl w:val="5350B9DA"/>
    <w:lvl w:ilvl="0" w:tplc="C23278E4">
      <w:start w:val="1"/>
      <w:numFmt w:val="bullet"/>
      <w:lvlText w:val=""/>
      <w:lvlJc w:val="left"/>
      <w:pPr>
        <w:ind w:left="1134" w:hanging="56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04CC6"/>
    <w:multiLevelType w:val="hybridMultilevel"/>
    <w:tmpl w:val="221E3A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197D6F"/>
    <w:multiLevelType w:val="hybridMultilevel"/>
    <w:tmpl w:val="A54843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77788"/>
    <w:multiLevelType w:val="hybridMultilevel"/>
    <w:tmpl w:val="67E88F7C"/>
    <w:lvl w:ilvl="0" w:tplc="19EA8F0C">
      <w:start w:val="1"/>
      <w:numFmt w:val="upp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421D0C"/>
    <w:multiLevelType w:val="hybridMultilevel"/>
    <w:tmpl w:val="239C7DFC"/>
    <w:lvl w:ilvl="0" w:tplc="8DF67E0E">
      <w:start w:val="1"/>
      <w:numFmt w:val="lowerLetter"/>
      <w:lvlText w:val="%1."/>
      <w:lvlJc w:val="left"/>
      <w:pPr>
        <w:ind w:left="720" w:hanging="360"/>
      </w:pPr>
      <w:rPr>
        <w:rFonts w:hint="default"/>
        <w:b w:val="0"/>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1541E9"/>
    <w:multiLevelType w:val="hybridMultilevel"/>
    <w:tmpl w:val="F4ECA00C"/>
    <w:lvl w:ilvl="0" w:tplc="61EE748A">
      <w:start w:val="4"/>
      <w:numFmt w:val="decimal"/>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C1B6149"/>
    <w:multiLevelType w:val="hybridMultilevel"/>
    <w:tmpl w:val="ED427C8C"/>
    <w:lvl w:ilvl="0" w:tplc="04130019">
      <w:start w:val="2"/>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027BF"/>
    <w:multiLevelType w:val="hybridMultilevel"/>
    <w:tmpl w:val="8D268AFA"/>
    <w:lvl w:ilvl="0" w:tplc="EC225446">
      <w:start w:val="1"/>
      <w:numFmt w:val="lowerLetter"/>
      <w:lvlText w:val="%1."/>
      <w:lvlJc w:val="left"/>
      <w:pPr>
        <w:ind w:left="141" w:hanging="567"/>
      </w:pPr>
      <w:rPr>
        <w:rFonts w:hint="default"/>
      </w:rPr>
    </w:lvl>
    <w:lvl w:ilvl="1" w:tplc="04130019" w:tentative="1">
      <w:start w:val="1"/>
      <w:numFmt w:val="lowerLetter"/>
      <w:lvlText w:val="%2."/>
      <w:lvlJc w:val="left"/>
      <w:pPr>
        <w:ind w:left="1581" w:hanging="360"/>
      </w:pPr>
    </w:lvl>
    <w:lvl w:ilvl="2" w:tplc="0413001B" w:tentative="1">
      <w:start w:val="1"/>
      <w:numFmt w:val="lowerRoman"/>
      <w:lvlText w:val="%3."/>
      <w:lvlJc w:val="right"/>
      <w:pPr>
        <w:ind w:left="2301" w:hanging="180"/>
      </w:pPr>
    </w:lvl>
    <w:lvl w:ilvl="3" w:tplc="0413000F" w:tentative="1">
      <w:start w:val="1"/>
      <w:numFmt w:val="decimal"/>
      <w:lvlText w:val="%4."/>
      <w:lvlJc w:val="left"/>
      <w:pPr>
        <w:ind w:left="3021" w:hanging="360"/>
      </w:pPr>
    </w:lvl>
    <w:lvl w:ilvl="4" w:tplc="04130019" w:tentative="1">
      <w:start w:val="1"/>
      <w:numFmt w:val="lowerLetter"/>
      <w:lvlText w:val="%5."/>
      <w:lvlJc w:val="left"/>
      <w:pPr>
        <w:ind w:left="3741" w:hanging="360"/>
      </w:pPr>
    </w:lvl>
    <w:lvl w:ilvl="5" w:tplc="0413001B" w:tentative="1">
      <w:start w:val="1"/>
      <w:numFmt w:val="lowerRoman"/>
      <w:lvlText w:val="%6."/>
      <w:lvlJc w:val="right"/>
      <w:pPr>
        <w:ind w:left="4461" w:hanging="180"/>
      </w:pPr>
    </w:lvl>
    <w:lvl w:ilvl="6" w:tplc="0413000F" w:tentative="1">
      <w:start w:val="1"/>
      <w:numFmt w:val="decimal"/>
      <w:lvlText w:val="%7."/>
      <w:lvlJc w:val="left"/>
      <w:pPr>
        <w:ind w:left="5181" w:hanging="360"/>
      </w:pPr>
    </w:lvl>
    <w:lvl w:ilvl="7" w:tplc="04130019" w:tentative="1">
      <w:start w:val="1"/>
      <w:numFmt w:val="lowerLetter"/>
      <w:lvlText w:val="%8."/>
      <w:lvlJc w:val="left"/>
      <w:pPr>
        <w:ind w:left="5901" w:hanging="360"/>
      </w:pPr>
    </w:lvl>
    <w:lvl w:ilvl="8" w:tplc="0413001B" w:tentative="1">
      <w:start w:val="1"/>
      <w:numFmt w:val="lowerRoman"/>
      <w:lvlText w:val="%9."/>
      <w:lvlJc w:val="right"/>
      <w:pPr>
        <w:ind w:left="6621" w:hanging="180"/>
      </w:pPr>
    </w:lvl>
  </w:abstractNum>
  <w:abstractNum w:abstractNumId="9" w15:restartNumberingAfterBreak="0">
    <w:nsid w:val="287D0B82"/>
    <w:multiLevelType w:val="hybridMultilevel"/>
    <w:tmpl w:val="3FD89E2A"/>
    <w:lvl w:ilvl="0" w:tplc="2DE4E8AA">
      <w:start w:val="1"/>
      <w:numFmt w:val="decimal"/>
      <w:lvlText w:val="%1."/>
      <w:lvlJc w:val="left"/>
      <w:pPr>
        <w:ind w:left="567" w:hanging="567"/>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5BD4E6D"/>
    <w:multiLevelType w:val="hybridMultilevel"/>
    <w:tmpl w:val="946EB6F0"/>
    <w:lvl w:ilvl="0" w:tplc="50BC90CE">
      <w:start w:val="1"/>
      <w:numFmt w:val="lowerLetter"/>
      <w:lvlText w:val="%1."/>
      <w:lvlJc w:val="left"/>
      <w:pPr>
        <w:ind w:left="1134" w:hanging="567"/>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15:restartNumberingAfterBreak="0">
    <w:nsid w:val="3B3B781F"/>
    <w:multiLevelType w:val="hybridMultilevel"/>
    <w:tmpl w:val="2F4AAC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B07F1A"/>
    <w:multiLevelType w:val="hybridMultilevel"/>
    <w:tmpl w:val="BF3CF8F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1456A1"/>
    <w:multiLevelType w:val="hybridMultilevel"/>
    <w:tmpl w:val="5E7E87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573EB7"/>
    <w:multiLevelType w:val="hybridMultilevel"/>
    <w:tmpl w:val="0CEE53A0"/>
    <w:lvl w:ilvl="0" w:tplc="B9346F08">
      <w:start w:val="1"/>
      <w:numFmt w:val="lowerLetter"/>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D804E9"/>
    <w:multiLevelType w:val="hybridMultilevel"/>
    <w:tmpl w:val="F4ECA00C"/>
    <w:lvl w:ilvl="0" w:tplc="61EE748A">
      <w:start w:val="4"/>
      <w:numFmt w:val="decimal"/>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FEB607E"/>
    <w:multiLevelType w:val="hybridMultilevel"/>
    <w:tmpl w:val="FAE85DAE"/>
    <w:lvl w:ilvl="0" w:tplc="BE0EC00A">
      <w:start w:val="1"/>
      <w:numFmt w:val="lowerLetter"/>
      <w:lvlText w:val="%1."/>
      <w:lvlJc w:val="left"/>
      <w:pPr>
        <w:ind w:left="1134" w:hanging="567"/>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7" w15:restartNumberingAfterBreak="0">
    <w:nsid w:val="407E67AD"/>
    <w:multiLevelType w:val="hybridMultilevel"/>
    <w:tmpl w:val="89700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0A20B0"/>
    <w:multiLevelType w:val="hybridMultilevel"/>
    <w:tmpl w:val="F4ECA00C"/>
    <w:lvl w:ilvl="0" w:tplc="61EE748A">
      <w:start w:val="4"/>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5632A1D"/>
    <w:multiLevelType w:val="hybridMultilevel"/>
    <w:tmpl w:val="1CF0723C"/>
    <w:lvl w:ilvl="0" w:tplc="04130019">
      <w:start w:val="1"/>
      <w:numFmt w:val="low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0" w15:restartNumberingAfterBreak="0">
    <w:nsid w:val="49993B0F"/>
    <w:multiLevelType w:val="hybridMultilevel"/>
    <w:tmpl w:val="1D88364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1" w15:restartNumberingAfterBreak="0">
    <w:nsid w:val="499D5007"/>
    <w:multiLevelType w:val="hybridMultilevel"/>
    <w:tmpl w:val="D74E752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4CA1035E"/>
    <w:multiLevelType w:val="hybridMultilevel"/>
    <w:tmpl w:val="A454962E"/>
    <w:lvl w:ilvl="0" w:tplc="ACA83DD0">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511F59C8"/>
    <w:multiLevelType w:val="hybridMultilevel"/>
    <w:tmpl w:val="D30AA4F0"/>
    <w:lvl w:ilvl="0" w:tplc="853233F6">
      <w:start w:val="7"/>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F7A1989"/>
    <w:multiLevelType w:val="hybridMultilevel"/>
    <w:tmpl w:val="B76AD6D8"/>
    <w:lvl w:ilvl="0" w:tplc="04130019">
      <w:start w:val="1"/>
      <w:numFmt w:val="lowerLetter"/>
      <w:lvlText w:val="%1."/>
      <w:lvlJc w:val="left"/>
      <w:pPr>
        <w:ind w:left="785" w:hanging="360"/>
      </w:pPr>
      <w:rPr>
        <w:rFonts w:hint="default"/>
        <w:b w:val="0"/>
      </w:rPr>
    </w:lvl>
    <w:lvl w:ilvl="1" w:tplc="04130019">
      <w:start w:val="1"/>
      <w:numFmt w:val="lowerLetter"/>
      <w:lvlText w:val="%2."/>
      <w:lvlJc w:val="left"/>
      <w:pPr>
        <w:ind w:left="2071" w:hanging="360"/>
      </w:pPr>
    </w:lvl>
    <w:lvl w:ilvl="2" w:tplc="0413001B" w:tentative="1">
      <w:start w:val="1"/>
      <w:numFmt w:val="lowerRoman"/>
      <w:lvlText w:val="%3."/>
      <w:lvlJc w:val="right"/>
      <w:pPr>
        <w:ind w:left="2791" w:hanging="180"/>
      </w:pPr>
    </w:lvl>
    <w:lvl w:ilvl="3" w:tplc="0413000F" w:tentative="1">
      <w:start w:val="1"/>
      <w:numFmt w:val="decimal"/>
      <w:lvlText w:val="%4."/>
      <w:lvlJc w:val="left"/>
      <w:pPr>
        <w:ind w:left="3511" w:hanging="360"/>
      </w:pPr>
    </w:lvl>
    <w:lvl w:ilvl="4" w:tplc="04130019" w:tentative="1">
      <w:start w:val="1"/>
      <w:numFmt w:val="lowerLetter"/>
      <w:lvlText w:val="%5."/>
      <w:lvlJc w:val="left"/>
      <w:pPr>
        <w:ind w:left="4231" w:hanging="360"/>
      </w:pPr>
    </w:lvl>
    <w:lvl w:ilvl="5" w:tplc="0413001B" w:tentative="1">
      <w:start w:val="1"/>
      <w:numFmt w:val="lowerRoman"/>
      <w:lvlText w:val="%6."/>
      <w:lvlJc w:val="right"/>
      <w:pPr>
        <w:ind w:left="4951" w:hanging="180"/>
      </w:pPr>
    </w:lvl>
    <w:lvl w:ilvl="6" w:tplc="0413000F" w:tentative="1">
      <w:start w:val="1"/>
      <w:numFmt w:val="decimal"/>
      <w:lvlText w:val="%7."/>
      <w:lvlJc w:val="left"/>
      <w:pPr>
        <w:ind w:left="5671" w:hanging="360"/>
      </w:pPr>
    </w:lvl>
    <w:lvl w:ilvl="7" w:tplc="04130019" w:tentative="1">
      <w:start w:val="1"/>
      <w:numFmt w:val="lowerLetter"/>
      <w:lvlText w:val="%8."/>
      <w:lvlJc w:val="left"/>
      <w:pPr>
        <w:ind w:left="6391" w:hanging="360"/>
      </w:pPr>
    </w:lvl>
    <w:lvl w:ilvl="8" w:tplc="0413001B" w:tentative="1">
      <w:start w:val="1"/>
      <w:numFmt w:val="lowerRoman"/>
      <w:lvlText w:val="%9."/>
      <w:lvlJc w:val="right"/>
      <w:pPr>
        <w:ind w:left="7111" w:hanging="180"/>
      </w:pPr>
    </w:lvl>
  </w:abstractNum>
  <w:abstractNum w:abstractNumId="25" w15:restartNumberingAfterBreak="0">
    <w:nsid w:val="614609DF"/>
    <w:multiLevelType w:val="hybridMultilevel"/>
    <w:tmpl w:val="D9D8AD60"/>
    <w:lvl w:ilvl="0" w:tplc="04130015">
      <w:start w:val="1"/>
      <w:numFmt w:val="upperLetter"/>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3741DD3"/>
    <w:multiLevelType w:val="hybridMultilevel"/>
    <w:tmpl w:val="C068DFA0"/>
    <w:lvl w:ilvl="0" w:tplc="34D2A912">
      <w:start w:val="2"/>
      <w:numFmt w:val="bullet"/>
      <w:lvlText w:val="-"/>
      <w:lvlJc w:val="left"/>
      <w:pPr>
        <w:ind w:left="720" w:hanging="360"/>
      </w:pPr>
      <w:rPr>
        <w:rFonts w:ascii="Verdana" w:eastAsiaTheme="minorHAnsi" w:hAnsi="Verdana" w:cs="Microsoft San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156C6A"/>
    <w:multiLevelType w:val="hybridMultilevel"/>
    <w:tmpl w:val="B34E4008"/>
    <w:lvl w:ilvl="0" w:tplc="E2D0DD2E">
      <w:start w:val="1"/>
      <w:numFmt w:val="lowerLetter"/>
      <w:lvlText w:val="%1."/>
      <w:lvlJc w:val="left"/>
      <w:pPr>
        <w:ind w:left="855" w:hanging="43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8" w15:restartNumberingAfterBreak="0">
    <w:nsid w:val="6B1D17B3"/>
    <w:multiLevelType w:val="hybridMultilevel"/>
    <w:tmpl w:val="529A600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9" w15:restartNumberingAfterBreak="0">
    <w:nsid w:val="6C511C71"/>
    <w:multiLevelType w:val="hybridMultilevel"/>
    <w:tmpl w:val="1DACC2C6"/>
    <w:lvl w:ilvl="0" w:tplc="DC2875CE">
      <w:start w:val="1"/>
      <w:numFmt w:val="lowerLetter"/>
      <w:lvlText w:val="%1."/>
      <w:lvlJc w:val="left"/>
      <w:pPr>
        <w:ind w:left="785" w:hanging="360"/>
      </w:pPr>
      <w:rPr>
        <w:rFonts w:ascii="Arial" w:eastAsiaTheme="minorHAnsi" w:hAnsi="Arial" w:cs="Arial"/>
      </w:rPr>
    </w:lvl>
    <w:lvl w:ilvl="1" w:tplc="04130019">
      <w:start w:val="1"/>
      <w:numFmt w:val="lowerLetter"/>
      <w:lvlText w:val="%2."/>
      <w:lvlJc w:val="left"/>
      <w:pPr>
        <w:ind w:left="78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0" w15:restartNumberingAfterBreak="0">
    <w:nsid w:val="710819E1"/>
    <w:multiLevelType w:val="hybridMultilevel"/>
    <w:tmpl w:val="930E0886"/>
    <w:lvl w:ilvl="0" w:tplc="45681EF2">
      <w:start w:val="1"/>
      <w:numFmt w:val="lowerLetter"/>
      <w:lvlText w:val="%1."/>
      <w:lvlJc w:val="left"/>
      <w:pPr>
        <w:ind w:left="1134" w:hanging="567"/>
      </w:pPr>
      <w:rPr>
        <w:rFonts w:hint="default"/>
      </w:r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1" w15:restartNumberingAfterBreak="0">
    <w:nsid w:val="79D36F4F"/>
    <w:multiLevelType w:val="hybridMultilevel"/>
    <w:tmpl w:val="96DE70F8"/>
    <w:lvl w:ilvl="0" w:tplc="43FCA3A4">
      <w:start w:val="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9"/>
  </w:num>
  <w:num w:numId="5">
    <w:abstractNumId w:val="30"/>
  </w:num>
  <w:num w:numId="6">
    <w:abstractNumId w:val="22"/>
  </w:num>
  <w:num w:numId="7">
    <w:abstractNumId w:val="16"/>
  </w:num>
  <w:num w:numId="8">
    <w:abstractNumId w:val="8"/>
  </w:num>
  <w:num w:numId="9">
    <w:abstractNumId w:val="10"/>
  </w:num>
  <w:num w:numId="10">
    <w:abstractNumId w:val="13"/>
  </w:num>
  <w:num w:numId="11">
    <w:abstractNumId w:val="17"/>
  </w:num>
  <w:num w:numId="12">
    <w:abstractNumId w:val="31"/>
  </w:num>
  <w:num w:numId="13">
    <w:abstractNumId w:val="0"/>
  </w:num>
  <w:num w:numId="14">
    <w:abstractNumId w:val="6"/>
  </w:num>
  <w:num w:numId="15">
    <w:abstractNumId w:val="26"/>
  </w:num>
  <w:num w:numId="16">
    <w:abstractNumId w:val="18"/>
  </w:num>
  <w:num w:numId="17">
    <w:abstractNumId w:val="15"/>
  </w:num>
  <w:num w:numId="18">
    <w:abstractNumId w:val="29"/>
  </w:num>
  <w:num w:numId="19">
    <w:abstractNumId w:val="24"/>
  </w:num>
  <w:num w:numId="20">
    <w:abstractNumId w:val="21"/>
  </w:num>
  <w:num w:numId="21">
    <w:abstractNumId w:val="4"/>
  </w:num>
  <w:num w:numId="22">
    <w:abstractNumId w:val="25"/>
  </w:num>
  <w:num w:numId="23">
    <w:abstractNumId w:val="28"/>
  </w:num>
  <w:num w:numId="24">
    <w:abstractNumId w:val="20"/>
  </w:num>
  <w:num w:numId="25">
    <w:abstractNumId w:val="27"/>
  </w:num>
  <w:num w:numId="26">
    <w:abstractNumId w:val="5"/>
  </w:num>
  <w:num w:numId="27">
    <w:abstractNumId w:val="2"/>
  </w:num>
  <w:num w:numId="28">
    <w:abstractNumId w:val="3"/>
  </w:num>
  <w:num w:numId="29">
    <w:abstractNumId w:val="12"/>
  </w:num>
  <w:num w:numId="30">
    <w:abstractNumId w:val="7"/>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AD"/>
    <w:rsid w:val="000012DA"/>
    <w:rsid w:val="00002B42"/>
    <w:rsid w:val="00003D73"/>
    <w:rsid w:val="00006EC9"/>
    <w:rsid w:val="00007C45"/>
    <w:rsid w:val="000377E4"/>
    <w:rsid w:val="00043824"/>
    <w:rsid w:val="0006016E"/>
    <w:rsid w:val="00064591"/>
    <w:rsid w:val="00072827"/>
    <w:rsid w:val="0007469D"/>
    <w:rsid w:val="00074B08"/>
    <w:rsid w:val="00083D07"/>
    <w:rsid w:val="000A7564"/>
    <w:rsid w:val="000B184C"/>
    <w:rsid w:val="000C4FB6"/>
    <w:rsid w:val="000C5A95"/>
    <w:rsid w:val="000D21B6"/>
    <w:rsid w:val="000E3EDD"/>
    <w:rsid w:val="000E671E"/>
    <w:rsid w:val="000F45B8"/>
    <w:rsid w:val="000F6565"/>
    <w:rsid w:val="001017A1"/>
    <w:rsid w:val="00101D21"/>
    <w:rsid w:val="00112ED5"/>
    <w:rsid w:val="00115462"/>
    <w:rsid w:val="00124918"/>
    <w:rsid w:val="00124B68"/>
    <w:rsid w:val="001337F3"/>
    <w:rsid w:val="00133A18"/>
    <w:rsid w:val="0013513F"/>
    <w:rsid w:val="001438E5"/>
    <w:rsid w:val="00154FB3"/>
    <w:rsid w:val="001606CE"/>
    <w:rsid w:val="00170466"/>
    <w:rsid w:val="001759B3"/>
    <w:rsid w:val="00175F06"/>
    <w:rsid w:val="0019091B"/>
    <w:rsid w:val="00193552"/>
    <w:rsid w:val="001C7027"/>
    <w:rsid w:val="001C7AE5"/>
    <w:rsid w:val="001D7C17"/>
    <w:rsid w:val="00203824"/>
    <w:rsid w:val="002065F0"/>
    <w:rsid w:val="00220990"/>
    <w:rsid w:val="00230936"/>
    <w:rsid w:val="00237FF0"/>
    <w:rsid w:val="00265571"/>
    <w:rsid w:val="002750D6"/>
    <w:rsid w:val="00277532"/>
    <w:rsid w:val="00281E0F"/>
    <w:rsid w:val="002A6E54"/>
    <w:rsid w:val="002B41BD"/>
    <w:rsid w:val="002B5907"/>
    <w:rsid w:val="002D4B36"/>
    <w:rsid w:val="002E5328"/>
    <w:rsid w:val="00304FCA"/>
    <w:rsid w:val="003116EE"/>
    <w:rsid w:val="00313E91"/>
    <w:rsid w:val="003156EA"/>
    <w:rsid w:val="003212DC"/>
    <w:rsid w:val="00322A00"/>
    <w:rsid w:val="00336144"/>
    <w:rsid w:val="00337323"/>
    <w:rsid w:val="00351016"/>
    <w:rsid w:val="00352A0F"/>
    <w:rsid w:val="0038521E"/>
    <w:rsid w:val="00385C00"/>
    <w:rsid w:val="00391D94"/>
    <w:rsid w:val="003970CD"/>
    <w:rsid w:val="0039763F"/>
    <w:rsid w:val="003B2C10"/>
    <w:rsid w:val="003B7119"/>
    <w:rsid w:val="003B7A4E"/>
    <w:rsid w:val="003C1B91"/>
    <w:rsid w:val="003D262F"/>
    <w:rsid w:val="003D43CE"/>
    <w:rsid w:val="003E3765"/>
    <w:rsid w:val="003E6A7C"/>
    <w:rsid w:val="003E6FDE"/>
    <w:rsid w:val="003F4204"/>
    <w:rsid w:val="0040169C"/>
    <w:rsid w:val="0043138B"/>
    <w:rsid w:val="00433F33"/>
    <w:rsid w:val="00444273"/>
    <w:rsid w:val="00456697"/>
    <w:rsid w:val="00457488"/>
    <w:rsid w:val="00464B85"/>
    <w:rsid w:val="00471869"/>
    <w:rsid w:val="00472C64"/>
    <w:rsid w:val="00493029"/>
    <w:rsid w:val="004949B5"/>
    <w:rsid w:val="004A1CA2"/>
    <w:rsid w:val="004A2011"/>
    <w:rsid w:val="004A5657"/>
    <w:rsid w:val="004B12CF"/>
    <w:rsid w:val="004D0171"/>
    <w:rsid w:val="004D522A"/>
    <w:rsid w:val="004F5040"/>
    <w:rsid w:val="004F6B56"/>
    <w:rsid w:val="004F6CB4"/>
    <w:rsid w:val="00502903"/>
    <w:rsid w:val="005054C9"/>
    <w:rsid w:val="0051490C"/>
    <w:rsid w:val="00514BBB"/>
    <w:rsid w:val="00527E70"/>
    <w:rsid w:val="00531A14"/>
    <w:rsid w:val="00532152"/>
    <w:rsid w:val="005359E4"/>
    <w:rsid w:val="0054102D"/>
    <w:rsid w:val="005445E7"/>
    <w:rsid w:val="00564A9B"/>
    <w:rsid w:val="005730C4"/>
    <w:rsid w:val="00576BAA"/>
    <w:rsid w:val="00581DCA"/>
    <w:rsid w:val="005B7823"/>
    <w:rsid w:val="005C2063"/>
    <w:rsid w:val="005C4986"/>
    <w:rsid w:val="005E080E"/>
    <w:rsid w:val="005E148E"/>
    <w:rsid w:val="005E4677"/>
    <w:rsid w:val="005E4A49"/>
    <w:rsid w:val="005E5DB8"/>
    <w:rsid w:val="0060250C"/>
    <w:rsid w:val="00610983"/>
    <w:rsid w:val="0061586D"/>
    <w:rsid w:val="00626E89"/>
    <w:rsid w:val="00630E90"/>
    <w:rsid w:val="006332E9"/>
    <w:rsid w:val="00633B51"/>
    <w:rsid w:val="00643C75"/>
    <w:rsid w:val="00650190"/>
    <w:rsid w:val="00664E8D"/>
    <w:rsid w:val="0067272E"/>
    <w:rsid w:val="006773C9"/>
    <w:rsid w:val="006779BC"/>
    <w:rsid w:val="00680EB4"/>
    <w:rsid w:val="006978F0"/>
    <w:rsid w:val="006A53B5"/>
    <w:rsid w:val="006B167E"/>
    <w:rsid w:val="006B4741"/>
    <w:rsid w:val="006D063B"/>
    <w:rsid w:val="006D1863"/>
    <w:rsid w:val="006D42F6"/>
    <w:rsid w:val="006D5F85"/>
    <w:rsid w:val="006D71DC"/>
    <w:rsid w:val="006F5012"/>
    <w:rsid w:val="00704460"/>
    <w:rsid w:val="0071122E"/>
    <w:rsid w:val="007310AF"/>
    <w:rsid w:val="00750BE3"/>
    <w:rsid w:val="00754CD8"/>
    <w:rsid w:val="007568BC"/>
    <w:rsid w:val="00762D3E"/>
    <w:rsid w:val="00767BFD"/>
    <w:rsid w:val="00775622"/>
    <w:rsid w:val="0079663A"/>
    <w:rsid w:val="007969E8"/>
    <w:rsid w:val="007972A6"/>
    <w:rsid w:val="007A0325"/>
    <w:rsid w:val="007A6F2F"/>
    <w:rsid w:val="007B2FD1"/>
    <w:rsid w:val="007B45A6"/>
    <w:rsid w:val="007C0B73"/>
    <w:rsid w:val="007C1749"/>
    <w:rsid w:val="007D74CE"/>
    <w:rsid w:val="008005E4"/>
    <w:rsid w:val="0080113E"/>
    <w:rsid w:val="008056DA"/>
    <w:rsid w:val="00807FB3"/>
    <w:rsid w:val="00826865"/>
    <w:rsid w:val="00833167"/>
    <w:rsid w:val="00836A7E"/>
    <w:rsid w:val="008470B0"/>
    <w:rsid w:val="00862696"/>
    <w:rsid w:val="008734EA"/>
    <w:rsid w:val="0087492F"/>
    <w:rsid w:val="008773D2"/>
    <w:rsid w:val="00884309"/>
    <w:rsid w:val="008866CC"/>
    <w:rsid w:val="00887E96"/>
    <w:rsid w:val="008A448B"/>
    <w:rsid w:val="008A70D2"/>
    <w:rsid w:val="008C1C44"/>
    <w:rsid w:val="008C590F"/>
    <w:rsid w:val="008C5CBF"/>
    <w:rsid w:val="008D29D0"/>
    <w:rsid w:val="008D5C3F"/>
    <w:rsid w:val="008F6125"/>
    <w:rsid w:val="00900C4D"/>
    <w:rsid w:val="00903751"/>
    <w:rsid w:val="0090748F"/>
    <w:rsid w:val="0090786F"/>
    <w:rsid w:val="00914956"/>
    <w:rsid w:val="0092063A"/>
    <w:rsid w:val="00921E93"/>
    <w:rsid w:val="00922D8B"/>
    <w:rsid w:val="00927B18"/>
    <w:rsid w:val="0093223C"/>
    <w:rsid w:val="00934D9A"/>
    <w:rsid w:val="00943ABD"/>
    <w:rsid w:val="00951F76"/>
    <w:rsid w:val="00980FBC"/>
    <w:rsid w:val="009815E6"/>
    <w:rsid w:val="00983107"/>
    <w:rsid w:val="0099666E"/>
    <w:rsid w:val="009A3D74"/>
    <w:rsid w:val="009A7BAE"/>
    <w:rsid w:val="009B4629"/>
    <w:rsid w:val="009B58E7"/>
    <w:rsid w:val="009B63DA"/>
    <w:rsid w:val="009B701E"/>
    <w:rsid w:val="009C76D4"/>
    <w:rsid w:val="009D6761"/>
    <w:rsid w:val="009E10CD"/>
    <w:rsid w:val="009E68F5"/>
    <w:rsid w:val="009F35B7"/>
    <w:rsid w:val="009F6B73"/>
    <w:rsid w:val="00A16836"/>
    <w:rsid w:val="00A16DCF"/>
    <w:rsid w:val="00A27E04"/>
    <w:rsid w:val="00A34AE2"/>
    <w:rsid w:val="00A54C10"/>
    <w:rsid w:val="00A77A67"/>
    <w:rsid w:val="00A84E78"/>
    <w:rsid w:val="00A950EA"/>
    <w:rsid w:val="00A95A69"/>
    <w:rsid w:val="00A95B09"/>
    <w:rsid w:val="00AA1331"/>
    <w:rsid w:val="00AB7113"/>
    <w:rsid w:val="00AC6872"/>
    <w:rsid w:val="00AC73F1"/>
    <w:rsid w:val="00AD67BA"/>
    <w:rsid w:val="00AF2288"/>
    <w:rsid w:val="00B022E1"/>
    <w:rsid w:val="00B027F4"/>
    <w:rsid w:val="00B120CB"/>
    <w:rsid w:val="00B152CE"/>
    <w:rsid w:val="00B355B4"/>
    <w:rsid w:val="00B42C07"/>
    <w:rsid w:val="00B43E38"/>
    <w:rsid w:val="00B65234"/>
    <w:rsid w:val="00B72557"/>
    <w:rsid w:val="00B86CE1"/>
    <w:rsid w:val="00B8795C"/>
    <w:rsid w:val="00B955CB"/>
    <w:rsid w:val="00BB1A3A"/>
    <w:rsid w:val="00BB6AB5"/>
    <w:rsid w:val="00BD2D12"/>
    <w:rsid w:val="00BD41E3"/>
    <w:rsid w:val="00BE3EBE"/>
    <w:rsid w:val="00BE5752"/>
    <w:rsid w:val="00BF1D54"/>
    <w:rsid w:val="00BF4CB9"/>
    <w:rsid w:val="00C03978"/>
    <w:rsid w:val="00C22501"/>
    <w:rsid w:val="00C257EE"/>
    <w:rsid w:val="00C25888"/>
    <w:rsid w:val="00C26553"/>
    <w:rsid w:val="00C27DD2"/>
    <w:rsid w:val="00C35C72"/>
    <w:rsid w:val="00C47D55"/>
    <w:rsid w:val="00C51A44"/>
    <w:rsid w:val="00C535B2"/>
    <w:rsid w:val="00C72ACF"/>
    <w:rsid w:val="00C8225D"/>
    <w:rsid w:val="00C877C6"/>
    <w:rsid w:val="00C903C0"/>
    <w:rsid w:val="00CA6FE1"/>
    <w:rsid w:val="00CB1F04"/>
    <w:rsid w:val="00CB4812"/>
    <w:rsid w:val="00CC13F6"/>
    <w:rsid w:val="00CC42BA"/>
    <w:rsid w:val="00CD1CB9"/>
    <w:rsid w:val="00CE6367"/>
    <w:rsid w:val="00D03BC5"/>
    <w:rsid w:val="00D06189"/>
    <w:rsid w:val="00D10650"/>
    <w:rsid w:val="00D13B06"/>
    <w:rsid w:val="00D22B97"/>
    <w:rsid w:val="00D22D0F"/>
    <w:rsid w:val="00D27EC6"/>
    <w:rsid w:val="00D318A0"/>
    <w:rsid w:val="00D54E3D"/>
    <w:rsid w:val="00D73BB0"/>
    <w:rsid w:val="00D752B1"/>
    <w:rsid w:val="00D76A34"/>
    <w:rsid w:val="00D77BBA"/>
    <w:rsid w:val="00D82393"/>
    <w:rsid w:val="00D902F7"/>
    <w:rsid w:val="00D90824"/>
    <w:rsid w:val="00DA285C"/>
    <w:rsid w:val="00DA3057"/>
    <w:rsid w:val="00DA4D40"/>
    <w:rsid w:val="00DA71DE"/>
    <w:rsid w:val="00DB556B"/>
    <w:rsid w:val="00DC1486"/>
    <w:rsid w:val="00DD0ACC"/>
    <w:rsid w:val="00DE5D5B"/>
    <w:rsid w:val="00DF280B"/>
    <w:rsid w:val="00DF74B3"/>
    <w:rsid w:val="00E0334A"/>
    <w:rsid w:val="00E2275B"/>
    <w:rsid w:val="00E264CC"/>
    <w:rsid w:val="00E324FC"/>
    <w:rsid w:val="00E40BAB"/>
    <w:rsid w:val="00E41324"/>
    <w:rsid w:val="00E47D2F"/>
    <w:rsid w:val="00E561A7"/>
    <w:rsid w:val="00E57A23"/>
    <w:rsid w:val="00E60968"/>
    <w:rsid w:val="00E618CE"/>
    <w:rsid w:val="00E702E5"/>
    <w:rsid w:val="00E73A77"/>
    <w:rsid w:val="00E90CFF"/>
    <w:rsid w:val="00EB5744"/>
    <w:rsid w:val="00EB73B1"/>
    <w:rsid w:val="00EC1EC7"/>
    <w:rsid w:val="00EC42C4"/>
    <w:rsid w:val="00EC77AD"/>
    <w:rsid w:val="00EE3DAB"/>
    <w:rsid w:val="00F04739"/>
    <w:rsid w:val="00F2187A"/>
    <w:rsid w:val="00F3373D"/>
    <w:rsid w:val="00F40361"/>
    <w:rsid w:val="00F57844"/>
    <w:rsid w:val="00F6398D"/>
    <w:rsid w:val="00F66184"/>
    <w:rsid w:val="00F745A3"/>
    <w:rsid w:val="00F75E40"/>
    <w:rsid w:val="00F94AC1"/>
    <w:rsid w:val="00FB2685"/>
    <w:rsid w:val="00FD545F"/>
    <w:rsid w:val="00FD64C6"/>
    <w:rsid w:val="00FD70B9"/>
    <w:rsid w:val="00FE3678"/>
    <w:rsid w:val="00FE530F"/>
    <w:rsid w:val="00FF3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39E6"/>
  <w15:docId w15:val="{4A1AC934-29C0-469B-AA99-3A85829F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77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377E4"/>
    <w:pPr>
      <w:spacing w:line="240" w:lineRule="auto"/>
    </w:pPr>
    <w:rPr>
      <w:szCs w:val="20"/>
    </w:rPr>
  </w:style>
  <w:style w:type="character" w:customStyle="1" w:styleId="VoetnoottekstChar">
    <w:name w:val="Voetnoottekst Char"/>
    <w:basedOn w:val="Standaardalinea-lettertype"/>
    <w:link w:val="Voetnoottekst"/>
    <w:uiPriority w:val="99"/>
    <w:semiHidden/>
    <w:rsid w:val="000377E4"/>
    <w:rPr>
      <w:szCs w:val="20"/>
    </w:rPr>
  </w:style>
  <w:style w:type="character" w:styleId="Voetnootmarkering">
    <w:name w:val="footnote reference"/>
    <w:basedOn w:val="Standaardalinea-lettertype"/>
    <w:uiPriority w:val="99"/>
    <w:semiHidden/>
    <w:unhideWhenUsed/>
    <w:rsid w:val="000377E4"/>
    <w:rPr>
      <w:vertAlign w:val="superscript"/>
    </w:rPr>
  </w:style>
  <w:style w:type="paragraph" w:styleId="Lijstalinea">
    <w:name w:val="List Paragraph"/>
    <w:basedOn w:val="Standaard"/>
    <w:uiPriority w:val="34"/>
    <w:qFormat/>
    <w:rsid w:val="00124B68"/>
    <w:pPr>
      <w:ind w:left="720"/>
      <w:contextualSpacing/>
    </w:pPr>
  </w:style>
  <w:style w:type="paragraph" w:styleId="Ballontekst">
    <w:name w:val="Balloon Text"/>
    <w:basedOn w:val="Standaard"/>
    <w:link w:val="BallontekstChar"/>
    <w:uiPriority w:val="99"/>
    <w:semiHidden/>
    <w:unhideWhenUsed/>
    <w:rsid w:val="00E618C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18CE"/>
    <w:rPr>
      <w:rFonts w:ascii="Tahoma" w:hAnsi="Tahoma" w:cs="Tahoma"/>
      <w:sz w:val="16"/>
      <w:szCs w:val="16"/>
    </w:rPr>
  </w:style>
  <w:style w:type="character" w:styleId="Verwijzingopmerking">
    <w:name w:val="annotation reference"/>
    <w:basedOn w:val="Standaardalinea-lettertype"/>
    <w:uiPriority w:val="99"/>
    <w:semiHidden/>
    <w:unhideWhenUsed/>
    <w:rsid w:val="00074B08"/>
    <w:rPr>
      <w:sz w:val="16"/>
      <w:szCs w:val="16"/>
    </w:rPr>
  </w:style>
  <w:style w:type="paragraph" w:styleId="Tekstopmerking">
    <w:name w:val="annotation text"/>
    <w:basedOn w:val="Standaard"/>
    <w:link w:val="TekstopmerkingChar"/>
    <w:uiPriority w:val="99"/>
    <w:semiHidden/>
    <w:unhideWhenUsed/>
    <w:rsid w:val="00074B08"/>
    <w:pPr>
      <w:spacing w:line="240" w:lineRule="auto"/>
    </w:pPr>
    <w:rPr>
      <w:szCs w:val="20"/>
    </w:rPr>
  </w:style>
  <w:style w:type="character" w:customStyle="1" w:styleId="TekstopmerkingChar">
    <w:name w:val="Tekst opmerking Char"/>
    <w:basedOn w:val="Standaardalinea-lettertype"/>
    <w:link w:val="Tekstopmerking"/>
    <w:uiPriority w:val="99"/>
    <w:semiHidden/>
    <w:rsid w:val="00074B08"/>
    <w:rPr>
      <w:szCs w:val="20"/>
    </w:rPr>
  </w:style>
  <w:style w:type="paragraph" w:styleId="Onderwerpvanopmerking">
    <w:name w:val="annotation subject"/>
    <w:basedOn w:val="Tekstopmerking"/>
    <w:next w:val="Tekstopmerking"/>
    <w:link w:val="OnderwerpvanopmerkingChar"/>
    <w:uiPriority w:val="99"/>
    <w:semiHidden/>
    <w:unhideWhenUsed/>
    <w:rsid w:val="00074B08"/>
    <w:rPr>
      <w:b/>
      <w:bCs/>
    </w:rPr>
  </w:style>
  <w:style w:type="character" w:customStyle="1" w:styleId="OnderwerpvanopmerkingChar">
    <w:name w:val="Onderwerp van opmerking Char"/>
    <w:basedOn w:val="TekstopmerkingChar"/>
    <w:link w:val="Onderwerpvanopmerking"/>
    <w:uiPriority w:val="99"/>
    <w:semiHidden/>
    <w:rsid w:val="00074B0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itvoering_x0020_subafdeling xmlns="0f652e04-ed53-4521-abd3-654dfd846df1" xsi:nil="true"/>
    <Dossiernummer2 xmlns="0f652e04-ed53-4521-abd3-654dfd846df1">1.3.17#Verordening op de praktijkuitoefening (onderdeel Resultaatgerelateerde Beloning)</Dossiernummer2>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Helpdesk Document" ma:contentTypeID="0x0101000F9EAF04B8349643AF413B07433DF602010D00B0D9756A1D530745815D8D5C47F4A66D" ma:contentTypeVersion="1" ma:contentTypeDescription="" ma:contentTypeScope="" ma:versionID="be2221a8469cd33a4f2674cac384c604">
  <xsd:schema xmlns:xsd="http://www.w3.org/2001/XMLSchema" xmlns:xs="http://www.w3.org/2001/XMLSchema" xmlns:p="http://schemas.microsoft.com/office/2006/metadata/properties" xmlns:ns2="0f652e04-ed53-4521-abd3-654dfd846df1" targetNamespace="http://schemas.microsoft.com/office/2006/metadata/properties" ma:root="true" ma:fieldsID="f605ac57f0a69ed0a0fa0a442ac3ada2" ns2:_="">
    <xsd:import namespace="0f652e04-ed53-4521-abd3-654dfd846df1"/>
    <xsd:element name="properties">
      <xsd:complexType>
        <xsd:sequence>
          <xsd:element name="documentManagement">
            <xsd:complexType>
              <xsd:all>
                <xsd:element ref="ns2:Uitvoering_x0020_subafdeling" minOccurs="0"/>
                <xsd:element ref="ns2:Dossiernumme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2e04-ed53-4521-abd3-654dfd846df1" elementFormDefault="qualified">
    <xsd:import namespace="http://schemas.microsoft.com/office/2006/documentManagement/types"/>
    <xsd:import namespace="http://schemas.microsoft.com/office/infopath/2007/PartnerControls"/>
    <xsd:element name="Uitvoering_x0020_subafdeling" ma:index="2" nillable="true" ma:displayName="Uitvoering subafdeling" ma:format="Dropdown" ma:internalName="Uitvoering_x0020_subafdeling">
      <xsd:simpleType>
        <xsd:restriction base="dms:Choice">
          <xsd:enumeration value="BAR"/>
          <xsd:enumeration value="Certificaten"/>
          <xsd:enumeration value="Helpdesk"/>
          <xsd:enumeration value="KGA"/>
          <xsd:enumeration value="Kwaliteitsinstrumenten"/>
          <xsd:enumeration value="Primaire beslissingen"/>
          <xsd:enumeration value="VSO-PO"/>
        </xsd:restriction>
      </xsd:simpleType>
    </xsd:element>
    <xsd:element name="Dossiernummer2" ma:index="3" nillable="true" ma:displayName="Dossiernummer" ma:internalName="Dossiernummer2">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659B6-1D56-462D-AD89-7F2C2C94D393}">
  <ds:schemaRefs>
    <ds:schemaRef ds:uri="http://schemas.microsoft.com/office/2006/metadata/properties"/>
    <ds:schemaRef ds:uri="http://schemas.microsoft.com/office/infopath/2007/PartnerControls"/>
    <ds:schemaRef ds:uri="0f652e04-ed53-4521-abd3-654dfd846df1"/>
  </ds:schemaRefs>
</ds:datastoreItem>
</file>

<file path=customXml/itemProps2.xml><?xml version="1.0" encoding="utf-8"?>
<ds:datastoreItem xmlns:ds="http://schemas.openxmlformats.org/officeDocument/2006/customXml" ds:itemID="{7FA15AD2-477D-4433-9344-4154BFBC14F8}">
  <ds:schemaRefs>
    <ds:schemaRef ds:uri="http://schemas.openxmlformats.org/officeDocument/2006/bibliography"/>
  </ds:schemaRefs>
</ds:datastoreItem>
</file>

<file path=customXml/itemProps3.xml><?xml version="1.0" encoding="utf-8"?>
<ds:datastoreItem xmlns:ds="http://schemas.openxmlformats.org/officeDocument/2006/customXml" ds:itemID="{62C4B9CE-CD8D-45D5-A86E-D4D7FDBD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2e04-ed53-4521-abd3-654dfd846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AFF57-153A-4C30-B2CA-046CFAB80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1969</Words>
  <Characters>10834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Officium</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ellesroelofs</dc:creator>
  <cp:lastModifiedBy>Roelien Huges</cp:lastModifiedBy>
  <cp:revision>5</cp:revision>
  <cp:lastPrinted>2013-12-31T10:14:00Z</cp:lastPrinted>
  <dcterms:created xsi:type="dcterms:W3CDTF">2021-03-11T09:28:00Z</dcterms:created>
  <dcterms:modified xsi:type="dcterms:W3CDTF">2021-03-11T13:54:00Z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0x0101000F9EAF04B8349643AF413B07433DF602010D00B0D9756A1D530745815D8D5C47F4A66D</vt:lpwstr>
  </property>
</Properties>
</file>